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48e8" w14:textId="ca34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2014 жылғы 03 ақпандағы № 177 шешімі. Атырау облысының Әділет департаментінде 2014 жылғы 13 наурызда № 2873 болып тіркелді. Күші жойылды - Атырау облысы Атырау қалалық мәслихатының 2019 жылғы 15 қаңтардағы № 320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15.01.2019 № </w:t>
      </w:r>
      <w:r>
        <w:rPr>
          <w:rFonts w:ascii="Times New Roman"/>
          <w:b w:val="false"/>
          <w:i w:val="false"/>
          <w:color w:val="ff0000"/>
          <w:sz w:val="28"/>
        </w:rPr>
        <w:t>320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Атырау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"Атырау қалалық Мәслихатының аппараты" мемлекеттік мекемесіне жүктелсін (Қ. Нұрмұқанов).</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XXІI сессия төрағасы,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2014 жылғы 3 ақпандағы № 177 шешімімен бекітілген</w:t>
            </w:r>
          </w:p>
        </w:tc>
      </w:tr>
    </w:tbl>
    <w:bookmarkStart w:name="z6" w:id="4"/>
    <w:p>
      <w:pPr>
        <w:spacing w:after="0"/>
        <w:ind w:left="0"/>
        <w:jc w:val="left"/>
      </w:pPr>
      <w:r>
        <w:rPr>
          <w:rFonts w:ascii="Times New Roman"/>
          <w:b/>
          <w:i w:val="false"/>
          <w:color w:val="000000"/>
        </w:rPr>
        <w:t xml:space="preserve"> Атырау қалалық мәслихатының Регламенті</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Атырау қалалық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8" w:id="6"/>
    <w:p>
      <w:pPr>
        <w:spacing w:after="0"/>
        <w:ind w:left="0"/>
        <w:jc w:val="both"/>
      </w:pPr>
      <w:r>
        <w:rPr>
          <w:rFonts w:ascii="Times New Roman"/>
          <w:b w:val="false"/>
          <w:i w:val="false"/>
          <w:color w:val="000000"/>
          <w:sz w:val="28"/>
        </w:rPr>
        <w:t>
      2. Атырау қалалық мәслихаты (жергілікті өкілді орган) – Атырау қаласының халқы сайлайтын, халықтың еркiн бiлдiретiн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w:t>
      </w:r>
    </w:p>
    <w:bookmarkEnd w:id="6"/>
    <w:p>
      <w:pPr>
        <w:spacing w:after="0"/>
        <w:ind w:left="0"/>
        <w:jc w:val="both"/>
      </w:pPr>
      <w:r>
        <w:rPr>
          <w:rFonts w:ascii="Times New Roman"/>
          <w:b w:val="false"/>
          <w:i w:val="false"/>
          <w:color w:val="000000"/>
          <w:sz w:val="28"/>
        </w:rPr>
        <w:t>
      Мәслихат заңды тұлға құқығын иеленбейді.</w:t>
      </w:r>
    </w:p>
    <w:bookmarkStart w:name="z9"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Start w:name="z10"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Атырау қалалық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Start w:name="z11" w:id="9"/>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9"/>
    <w:bookmarkStart w:name="z12" w:id="10"/>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қалалық аумақтық сайлау комиссиясының төрағасы шақырады.</w:t>
      </w:r>
    </w:p>
    <w:bookmarkEnd w:id="10"/>
    <w:bookmarkStart w:name="z13" w:id="11"/>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1"/>
    <w:bookmarkStart w:name="z14" w:id="12"/>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2"/>
    <w:bookmarkStart w:name="z15" w:id="13"/>
    <w:p>
      <w:pPr>
        <w:spacing w:after="0"/>
        <w:ind w:left="0"/>
        <w:jc w:val="both"/>
      </w:pPr>
      <w:r>
        <w:rPr>
          <w:rFonts w:ascii="Times New Roman"/>
          <w:b w:val="false"/>
          <w:i w:val="false"/>
          <w:color w:val="000000"/>
          <w:sz w:val="28"/>
        </w:rPr>
        <w:t>
      7. Атырау қалалық мәслихатының кезектi сессиясы кемiнде жылына төрт рет шақырылады және оны мәслихат сессиясының төрағасы жүргiзедi.</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облысы Атырау қалалық мәслихатының 19.06.2015 № </w:t>
      </w:r>
      <w:r>
        <w:rPr>
          <w:rFonts w:ascii="Times New Roman"/>
          <w:b w:val="false"/>
          <w:i w:val="false"/>
          <w:color w:val="000000"/>
          <w:sz w:val="28"/>
        </w:rPr>
        <w:t>282</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7" w:id="14"/>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4"/>
    <w:bookmarkStart w:name="z18" w:id="15"/>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15"/>
    <w:bookmarkStart w:name="z19" w:id="16"/>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қала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6"/>
    <w:bookmarkStart w:name="z20" w:id="17"/>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p>
    <w:bookmarkEnd w:id="17"/>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Start w:name="z21" w:id="18"/>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1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2" w:id="19"/>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p>
    <w:bookmarkEnd w:id="19"/>
    <w:bookmarkStart w:name="z23" w:id="20"/>
    <w:p>
      <w:pPr>
        <w:spacing w:after="0"/>
        <w:ind w:left="0"/>
        <w:jc w:val="both"/>
      </w:pPr>
      <w:r>
        <w:rPr>
          <w:rFonts w:ascii="Times New Roman"/>
          <w:b w:val="false"/>
          <w:i w:val="false"/>
          <w:color w:val="000000"/>
          <w:sz w:val="28"/>
        </w:rPr>
        <w:t>
      13. Мәслихаттың қарауына жататын мәселелер бойынша қалалық мәслихаттың сессиясына қалалық,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0"/>
    <w:bookmarkStart w:name="z24" w:id="21"/>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1"/>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5" w:id="22"/>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2"/>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6" w:id="23"/>
    <w:p>
      <w:pPr>
        <w:spacing w:after="0"/>
        <w:ind w:left="0"/>
        <w:jc w:val="both"/>
      </w:pPr>
      <w:r>
        <w:rPr>
          <w:rFonts w:ascii="Times New Roman"/>
          <w:b w:val="false"/>
          <w:i w:val="false"/>
          <w:color w:val="000000"/>
          <w:sz w:val="28"/>
        </w:rPr>
        <w:t>
      16. Мәслихат отырыстарында баяндамалар жасауға 45 минут, қосымша баяндамалар жасауға - 15 минут, жарыссөзде сөйлеу үшін - 10 минут және отырыстарды өткізу тәртібі бойынша, кандидатураларды талқылау, дауыс беру, анықтамалар мен сұрақтар үшін сөз сөйлеуге - 5 минут уақыт беріледі.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3"/>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7" w:id="24"/>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4"/>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p>
      <w:pPr>
        <w:spacing w:after="0"/>
        <w:ind w:left="0"/>
        <w:jc w:val="left"/>
      </w:pPr>
      <w:r>
        <w:rPr>
          <w:rFonts w:ascii="Times New Roman"/>
          <w:b/>
          <w:i w:val="false"/>
          <w:color w:val="000000"/>
        </w:rPr>
        <w:t xml:space="preserve"> 2.2. Мәслихат актілерін қабылдау тәртібі</w:t>
      </w:r>
    </w:p>
    <w:bookmarkStart w:name="z28" w:id="25"/>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5"/>
    <w:bookmarkStart w:name="z29" w:id="26"/>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6"/>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қалалық атқарушы органның ұсынымы бойынша мәслихат онымен бірлескен шешім қабылдайды.</w:t>
      </w:r>
    </w:p>
    <w:bookmarkStart w:name="z30" w:id="27"/>
    <w:p>
      <w:pPr>
        <w:spacing w:after="0"/>
        <w:ind w:left="0"/>
        <w:jc w:val="both"/>
      </w:pPr>
      <w:r>
        <w:rPr>
          <w:rFonts w:ascii="Times New Roman"/>
          <w:b w:val="false"/>
          <w:i w:val="false"/>
          <w:color w:val="000000"/>
          <w:sz w:val="28"/>
        </w:rPr>
        <w:t>
      20. Мәслихаттың шешімдері Қазақстан Республикасындағы қолданыстағы Заңнамасына сәйкес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7"/>
    <w:bookmarkStart w:name="z31" w:id="28"/>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8"/>
    <w:bookmarkStart w:name="z32" w:id="29"/>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9"/>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3" w:id="30"/>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0"/>
    <w:bookmarkStart w:name="z34" w:id="31"/>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1"/>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қаладағы атқарушы органдардың өкілдері қосылуы мүмкін.</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Қаланың бюджетін облыстық бюджетті бекіту туралы облыстық мәслихаттың шешіміне қол қойылғаннан кейін екі апта мерзімнен кешіктірмей қалалық мәслихат бекітеді.</w:t>
      </w:r>
    </w:p>
    <w:p>
      <w:pPr>
        <w:spacing w:after="0"/>
        <w:ind w:left="0"/>
        <w:jc w:val="both"/>
      </w:pPr>
      <w:r>
        <w:rPr>
          <w:rFonts w:ascii="Times New Roman"/>
          <w:b w:val="false"/>
          <w:i w:val="false"/>
          <w:color w:val="000000"/>
          <w:sz w:val="28"/>
        </w:rPr>
        <w:t>
      29. Мәслихаттың кезекті сессиясына тиісті жылға арналған қалалық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p>
      <w:pPr>
        <w:spacing w:after="0"/>
        <w:ind w:left="0"/>
        <w:jc w:val="both"/>
      </w:pPr>
      <w:r>
        <w:rPr>
          <w:rFonts w:ascii="Times New Roman"/>
          <w:b w:val="false"/>
          <w:i w:val="false"/>
          <w:color w:val="000000"/>
          <w:sz w:val="28"/>
        </w:rPr>
        <w:t>
      30. Қаланың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p>
      <w:pPr>
        <w:spacing w:after="0"/>
        <w:ind w:left="0"/>
        <w:jc w:val="left"/>
      </w:pPr>
      <w:r>
        <w:rPr>
          <w:rFonts w:ascii="Times New Roman"/>
          <w:b/>
          <w:i w:val="false"/>
          <w:color w:val="000000"/>
        </w:rPr>
        <w:t xml:space="preserve"> 3. Есептерді тыңдау тәртібі</w:t>
      </w:r>
    </w:p>
    <w:p>
      <w:pPr>
        <w:spacing w:after="0"/>
        <w:ind w:left="0"/>
        <w:jc w:val="both"/>
      </w:pPr>
      <w:r>
        <w:rPr>
          <w:rFonts w:ascii="Times New Roman"/>
          <w:b w:val="false"/>
          <w:i w:val="false"/>
          <w:color w:val="000000"/>
          <w:sz w:val="28"/>
        </w:rPr>
        <w:t>
      31. Мәслихат қала әкімінің есептерін тыңдау жолымен қалалық бюджеттің, аумақтарды дамыту бағдарламаларының орындалуын бақылауды жүзеге асырады.</w:t>
      </w:r>
    </w:p>
    <w:p>
      <w:pPr>
        <w:spacing w:after="0"/>
        <w:ind w:left="0"/>
        <w:jc w:val="both"/>
      </w:pPr>
      <w:r>
        <w:rPr>
          <w:rFonts w:ascii="Times New Roman"/>
          <w:b w:val="false"/>
          <w:i w:val="false"/>
          <w:color w:val="000000"/>
          <w:sz w:val="28"/>
        </w:rPr>
        <w:t>
      32. Мәслихат "Әкімдердің мәслихаттар алдында есеп беруін өткізу туралы" Қазақстан Республикасы Президентінің 2006 жылғы 18 қаңтардағы № 19</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сессияда қала, ауыл және ауылдық округ әкімдерінің есебін тыңдайды.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қалалық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p>
      <w:pPr>
        <w:spacing w:after="0"/>
        <w:ind w:left="0"/>
        <w:jc w:val="both"/>
      </w:pPr>
      <w:r>
        <w:rPr>
          <w:rFonts w:ascii="Times New Roman"/>
          <w:b w:val="false"/>
          <w:i w:val="false"/>
          <w:color w:val="000000"/>
          <w:sz w:val="28"/>
        </w:rPr>
        <w:t>
      33. Қалалық мәслихат сессия төрағасының және мәслихат хатшысының, тұрақты комиссиялар төрағаларының және мәслихаттың өзге органдарының есебін тыңдайды.</w:t>
      </w:r>
    </w:p>
    <w:p>
      <w:pPr>
        <w:spacing w:after="0"/>
        <w:ind w:left="0"/>
        <w:jc w:val="both"/>
      </w:pPr>
      <w:r>
        <w:rPr>
          <w:rFonts w:ascii="Times New Roman"/>
          <w:b w:val="false"/>
          <w:i w:val="false"/>
          <w:color w:val="000000"/>
          <w:sz w:val="28"/>
        </w:rPr>
        <w:t>
      Қалалық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34. Қалалық мәслихат жылына кемінде бір рет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Қала, ауыл және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p>
      <w:pPr>
        <w:spacing w:after="0"/>
        <w:ind w:left="0"/>
        <w:jc w:val="left"/>
      </w:pPr>
      <w:r>
        <w:rPr>
          <w:rFonts w:ascii="Times New Roman"/>
          <w:b/>
          <w:i w:val="false"/>
          <w:color w:val="000000"/>
        </w:rPr>
        <w:t xml:space="preserve"> 4. Депутаттардың сауалдарын қарау тәртібі</w:t>
      </w:r>
    </w:p>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қалалық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p>
      <w:pPr>
        <w:spacing w:after="0"/>
        <w:ind w:left="0"/>
        <w:jc w:val="both"/>
      </w:pPr>
      <w:r>
        <w:rPr>
          <w:rFonts w:ascii="Times New Roman"/>
          <w:b w:val="false"/>
          <w:i w:val="false"/>
          <w:color w:val="000000"/>
          <w:sz w:val="28"/>
        </w:rPr>
        <w:t>
      41. Мәслихат сессиясының төрағасы:</w:t>
      </w:r>
    </w:p>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p>
      <w:pPr>
        <w:spacing w:after="0"/>
        <w:ind w:left="0"/>
        <w:jc w:val="left"/>
      </w:pPr>
      <w:r>
        <w:rPr>
          <w:rFonts w:ascii="Times New Roman"/>
          <w:b/>
          <w:i w:val="false"/>
          <w:color w:val="000000"/>
        </w:rPr>
        <w:t xml:space="preserve"> 5.2. Мәслихат хатшысы</w:t>
      </w:r>
    </w:p>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p>
      <w:pPr>
        <w:spacing w:after="0"/>
        <w:ind w:left="0"/>
        <w:jc w:val="left"/>
      </w:pPr>
      <w:r>
        <w:rPr>
          <w:rFonts w:ascii="Times New Roman"/>
          <w:b/>
          <w:i w:val="false"/>
          <w:color w:val="000000"/>
        </w:rPr>
        <w:t xml:space="preserve"> 5.3. Мәслихаттың тұрақты және уақытша комиссиялары</w:t>
      </w:r>
    </w:p>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35" w:id="32"/>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bookmarkEnd w:id="32"/>
    <w:bookmarkStart w:name="z36" w:id="33"/>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33"/>
    <w:bookmarkStart w:name="z37" w:id="34"/>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34"/>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38" w:id="35"/>
    <w:p>
      <w:pPr>
        <w:spacing w:after="0"/>
        <w:ind w:left="0"/>
        <w:jc w:val="both"/>
      </w:pPr>
      <w:r>
        <w:rPr>
          <w:rFonts w:ascii="Times New Roman"/>
          <w:b w:val="false"/>
          <w:i w:val="false"/>
          <w:color w:val="000000"/>
          <w:sz w:val="28"/>
        </w:rPr>
        <w:t xml:space="preserve">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35"/>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p>
      <w:pPr>
        <w:spacing w:after="0"/>
        <w:ind w:left="0"/>
        <w:jc w:val="left"/>
      </w:pPr>
      <w:r>
        <w:rPr>
          <w:rFonts w:ascii="Times New Roman"/>
          <w:b/>
          <w:i w:val="false"/>
          <w:color w:val="000000"/>
        </w:rPr>
        <w:t xml:space="preserve"> 5.4. Мәслихаттың редакциялық және есеп комиссиялары</w:t>
      </w:r>
    </w:p>
    <w:bookmarkStart w:name="z39" w:id="36"/>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36"/>
    <w:bookmarkStart w:name="z40" w:id="37"/>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37"/>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41" w:id="38"/>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38"/>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p>
      <w:pPr>
        <w:spacing w:after="0"/>
        <w:ind w:left="0"/>
        <w:jc w:val="left"/>
      </w:pPr>
      <w:r>
        <w:rPr>
          <w:rFonts w:ascii="Times New Roman"/>
          <w:b/>
          <w:i w:val="false"/>
          <w:color w:val="000000"/>
        </w:rPr>
        <w:t xml:space="preserve"> 5.5. Мәслихаттың депутаттық бірлестіктер</w:t>
      </w:r>
    </w:p>
    <w:bookmarkStart w:name="z42" w:id="39"/>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39"/>
    <w:bookmarkStart w:name="z43" w:id="40"/>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40"/>
    <w:bookmarkStart w:name="z44" w:id="41"/>
    <w:p>
      <w:pPr>
        <w:spacing w:after="0"/>
        <w:ind w:left="0"/>
        <w:jc w:val="both"/>
      </w:pPr>
      <w:r>
        <w:rPr>
          <w:rFonts w:ascii="Times New Roman"/>
          <w:b w:val="false"/>
          <w:i w:val="false"/>
          <w:color w:val="000000"/>
          <w:sz w:val="28"/>
        </w:rPr>
        <w:t>
      56. Депутаттық бірлестіктердің мүшелері:</w:t>
      </w:r>
    </w:p>
    <w:bookmarkEnd w:id="41"/>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45" w:id="42"/>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42"/>
    <w:p>
      <w:pPr>
        <w:spacing w:after="0"/>
        <w:ind w:left="0"/>
        <w:jc w:val="left"/>
      </w:pPr>
      <w:r>
        <w:rPr>
          <w:rFonts w:ascii="Times New Roman"/>
          <w:b/>
          <w:i w:val="false"/>
          <w:color w:val="000000"/>
        </w:rPr>
        <w:t xml:space="preserve"> 6. Депутаттық этика</w:t>
      </w:r>
    </w:p>
    <w:bookmarkStart w:name="z46" w:id="43"/>
    <w:p>
      <w:pPr>
        <w:spacing w:after="0"/>
        <w:ind w:left="0"/>
        <w:jc w:val="both"/>
      </w:pPr>
      <w:r>
        <w:rPr>
          <w:rFonts w:ascii="Times New Roman"/>
          <w:b w:val="false"/>
          <w:i w:val="false"/>
          <w:color w:val="000000"/>
          <w:sz w:val="28"/>
        </w:rPr>
        <w:t>
      58. Мәслихат депутаттары:</w:t>
      </w:r>
    </w:p>
    <w:bookmarkEnd w:id="43"/>
    <w:bookmarkStart w:name="z47" w:id="4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44"/>
    <w:bookmarkStart w:name="z48" w:id="45"/>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45"/>
    <w:bookmarkStart w:name="z49" w:id="4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46"/>
    <w:bookmarkStart w:name="z50" w:id="47"/>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47"/>
    <w:bookmarkStart w:name="z51" w:id="48"/>
    <w:p>
      <w:pPr>
        <w:spacing w:after="0"/>
        <w:ind w:left="0"/>
        <w:jc w:val="both"/>
      </w:pPr>
      <w:r>
        <w:rPr>
          <w:rFonts w:ascii="Times New Roman"/>
          <w:b w:val="false"/>
          <w:i w:val="false"/>
          <w:color w:val="000000"/>
          <w:sz w:val="28"/>
        </w:rPr>
        <w:t>
      5) сөйлеушілердің сөзін бөлмеуге тиіс.</w:t>
      </w:r>
    </w:p>
    <w:bookmarkEnd w:id="48"/>
    <w:bookmarkStart w:name="z52" w:id="49"/>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49"/>
    <w:bookmarkStart w:name="z53" w:id="50"/>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50"/>
    <w:bookmarkStart w:name="z54" w:id="51"/>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51"/>
    <w:bookmarkStart w:name="z55" w:id="52"/>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52"/>
    <w:bookmarkStart w:name="z56" w:id="53"/>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53"/>
    <w:p>
      <w:pPr>
        <w:spacing w:after="0"/>
        <w:ind w:left="0"/>
        <w:jc w:val="left"/>
      </w:pPr>
      <w:r>
        <w:rPr>
          <w:rFonts w:ascii="Times New Roman"/>
          <w:b/>
          <w:i w:val="false"/>
          <w:color w:val="000000"/>
        </w:rPr>
        <w:t xml:space="preserve"> 7. Мәслихат аппаратының жұмысын ұйымдастыру</w:t>
      </w:r>
    </w:p>
    <w:bookmarkStart w:name="z57" w:id="54"/>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54"/>
    <w:p>
      <w:pPr>
        <w:spacing w:after="0"/>
        <w:ind w:left="0"/>
        <w:jc w:val="both"/>
      </w:pPr>
      <w:r>
        <w:rPr>
          <w:rFonts w:ascii="Times New Roman"/>
          <w:b w:val="false"/>
          <w:i w:val="false"/>
          <w:color w:val="000000"/>
          <w:sz w:val="28"/>
        </w:rPr>
        <w:t>
      Мәслихат аппараты қалалық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58" w:id="55"/>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55"/>
    <w:bookmarkStart w:name="z59" w:id="56"/>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56"/>
    <w:bookmarkStart w:name="z60" w:id="57"/>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