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1b799" w14:textId="151b7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облысында спорттық-бұқаралық, ойын-сауық, мәдени-бұқаралық іс-шаралар өткізілетін орындарда шыны ыдыстағы өнімдерді сату қағидаларын бекіту туралы</w:t>
      </w:r>
    </w:p>
    <w:p>
      <w:pPr>
        <w:spacing w:after="0"/>
        <w:ind w:left="0"/>
        <w:jc w:val="both"/>
      </w:pPr>
      <w:r>
        <w:rPr>
          <w:rFonts w:ascii="Times New Roman"/>
          <w:b w:val="false"/>
          <w:i w:val="false"/>
          <w:color w:val="000000"/>
          <w:sz w:val="28"/>
        </w:rPr>
        <w:t>Атырау облысы әкімдігінің 2014 жылғы 08 желтоқсандағы № 21 шешімі. Атырау облысының Әділет департаментінде 2014 жылғы 24 желтоқсанда № 3063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29-бабы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және «Қазақстан Республикасының «Қазақстан Республикасының ішкі істер органдары туралы» және «Қазақстан Республикасының кейбір заңнамалық актілеріне ішкі істер органдарының қызметі мәселелері бойынша өзгерістер мен толықтырулар енгізу туралы» 2014 жылғы 23 сәуірдегі заңдарын іске асыру жөніндегі шаралар туралы» Қазақстан Республикасы Премьер-Министрінің 2014 жылғы 10 маусымдағы </w:t>
      </w:r>
      <w:r>
        <w:rPr>
          <w:rFonts w:ascii="Times New Roman"/>
          <w:b w:val="false"/>
          <w:i w:val="false"/>
          <w:color w:val="000000"/>
          <w:sz w:val="28"/>
        </w:rPr>
        <w:t xml:space="preserve">№ 81-ө </w:t>
      </w:r>
      <w:r>
        <w:rPr>
          <w:rFonts w:ascii="Times New Roman"/>
          <w:b w:val="false"/>
          <w:i w:val="false"/>
          <w:color w:val="000000"/>
          <w:sz w:val="28"/>
        </w:rPr>
        <w:t xml:space="preserve"> өкімімен бекітілген Қазақстан Республикасының «Қазақстан Республикасының ішкі істер органдары туралы» және «</w:t>
      </w:r>
      <w:r>
        <w:rPr>
          <w:rFonts w:ascii="Times New Roman"/>
          <w:b w:val="false"/>
          <w:i w:val="false"/>
          <w:color w:val="000000"/>
          <w:sz w:val="28"/>
        </w:rPr>
        <w:t>Қазақстан Республикасының кейбір заңнамалық актілеріне ішкі істер органдарының қызметі мәселелері бойынша өзгерістер мен толықтырулар енгізу туралы</w:t>
      </w:r>
      <w:r>
        <w:rPr>
          <w:rFonts w:ascii="Times New Roman"/>
          <w:b w:val="false"/>
          <w:i w:val="false"/>
          <w:color w:val="000000"/>
          <w:sz w:val="28"/>
        </w:rPr>
        <w:t xml:space="preserve">» 2014 жылғы 23 сәуірдегі заңдарын іске асыру мақсатында қабылдануы қажет нормативтік құқықтық актілер мен құқықтық актілер тізбесінің 20-тармағына сәйкес Атырау облысының әкімі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облысында спорттық-бұқаралық, ойын-сауық, мәдени-бұқаралық іс-шаралар өткізілетін орындарда шыны ыдыстағы өнімдерді сату қағидалары бекітілсін.</w:t>
      </w:r>
      <w:r>
        <w:br/>
      </w:r>
      <w:r>
        <w:rPr>
          <w:rFonts w:ascii="Times New Roman"/>
          <w:b w:val="false"/>
          <w:i w:val="false"/>
          <w:color w:val="000000"/>
          <w:sz w:val="28"/>
        </w:rPr>
        <w:t xml:space="preserve">      2. </w:t>
      </w:r>
      <w:r>
        <w:rPr>
          <w:rFonts w:ascii="Times New Roman"/>
          <w:b w:val="false"/>
          <w:i w:val="false"/>
          <w:color w:val="000000"/>
          <w:sz w:val="28"/>
        </w:rPr>
        <w:t>Осы шешімнің орындалуын бақылау Атырау облыс әкімінің орынбасары Ш.Ж. Мұқанға жүктелсін.</w:t>
      </w:r>
      <w:r>
        <w:br/>
      </w:r>
      <w:r>
        <w:rPr>
          <w:rFonts w:ascii="Times New Roman"/>
          <w:b w:val="false"/>
          <w:i w:val="false"/>
          <w:color w:val="000000"/>
          <w:sz w:val="28"/>
        </w:rPr>
        <w:t xml:space="preserve">      3. </w:t>
      </w:r>
      <w:r>
        <w:rPr>
          <w:rFonts w:ascii="Times New Roman"/>
          <w:b w:val="false"/>
          <w:i w:val="false"/>
          <w:color w:val="000000"/>
          <w:sz w:val="28"/>
        </w:rPr>
        <w:t>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      </w:t>
            </w:r>
            <w:r>
              <w:rPr>
                <w:rFonts w:ascii="Times New Roman"/>
                <w:b w:val="false"/>
                <w:i/>
                <w:color w:val="000000"/>
                <w:sz w:val="20"/>
              </w:rPr>
              <w:t>Облыс әкімі</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Б. Ізмұхамбетов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әкімінің</w:t>
            </w:r>
            <w:r>
              <w:br/>
            </w:r>
            <w:r>
              <w:rPr>
                <w:rFonts w:ascii="Times New Roman"/>
                <w:b w:val="false"/>
                <w:i w:val="false"/>
                <w:color w:val="000000"/>
                <w:sz w:val="20"/>
              </w:rPr>
              <w:t>2014 жылғы 8 желтоқсандағы</w:t>
            </w:r>
            <w:r>
              <w:br/>
            </w:r>
            <w:r>
              <w:rPr>
                <w:rFonts w:ascii="Times New Roman"/>
                <w:b w:val="false"/>
                <w:i w:val="false"/>
                <w:color w:val="000000"/>
                <w:sz w:val="20"/>
              </w:rPr>
              <w:t>№ 21 шешіміне қосымша</w:t>
            </w:r>
          </w:p>
        </w:tc>
      </w:tr>
    </w:tbl>
    <w:bookmarkStart w:name="z9" w:id="0"/>
    <w:p>
      <w:pPr>
        <w:spacing w:after="0"/>
        <w:ind w:left="0"/>
        <w:jc w:val="left"/>
      </w:pPr>
      <w:r>
        <w:rPr>
          <w:rFonts w:ascii="Times New Roman"/>
          <w:b/>
          <w:i w:val="false"/>
          <w:color w:val="000000"/>
        </w:rPr>
        <w:t xml:space="preserve"> Атырау облысында спорттық-бұқаралық, ойын-сауық, мәдени-бұқаралық іс-шаралар өткізілетін орындарда шыны ыдыстағы өнімдерді сату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29-бабы 1-тармағының </w:t>
      </w:r>
      <w:r>
        <w:rPr>
          <w:rFonts w:ascii="Times New Roman"/>
          <w:b w:val="false"/>
          <w:i w:val="false"/>
          <w:color w:val="000000"/>
          <w:sz w:val="28"/>
        </w:rPr>
        <w:t>14) тармақшасын</w:t>
      </w:r>
      <w:r>
        <w:rPr>
          <w:rFonts w:ascii="Times New Roman"/>
          <w:b w:val="false"/>
          <w:i w:val="false"/>
          <w:color w:val="000000"/>
          <w:sz w:val="28"/>
        </w:rPr>
        <w:t xml:space="preserve"> орындау үшін, «Дене шынықтыру және спорт туралы» Қазақстан Республикасының 2014 жылғы 3 шілдедегі Заңының </w:t>
      </w:r>
      <w:r>
        <w:rPr>
          <w:rFonts w:ascii="Times New Roman"/>
          <w:b w:val="false"/>
          <w:i w:val="false"/>
          <w:color w:val="000000"/>
          <w:sz w:val="28"/>
        </w:rPr>
        <w:t xml:space="preserve">39-бабымен </w:t>
      </w:r>
      <w:r>
        <w:rPr>
          <w:rFonts w:ascii="Times New Roman"/>
          <w:b w:val="false"/>
          <w:i w:val="false"/>
          <w:color w:val="000000"/>
          <w:sz w:val="28"/>
        </w:rPr>
        <w:t xml:space="preserve"> және «Мәдениет туралы» Қазақстан Республикасының 2006 жылғы 15 желтоқсандағы Заңының </w:t>
      </w:r>
      <w:r>
        <w:rPr>
          <w:rFonts w:ascii="Times New Roman"/>
          <w:b w:val="false"/>
          <w:i w:val="false"/>
          <w:color w:val="000000"/>
          <w:sz w:val="28"/>
        </w:rPr>
        <w:t>9-1-бабымен</w:t>
      </w:r>
      <w:r>
        <w:rPr>
          <w:rFonts w:ascii="Times New Roman"/>
          <w:b w:val="false"/>
          <w:i w:val="false"/>
          <w:color w:val="000000"/>
          <w:sz w:val="28"/>
        </w:rPr>
        <w:t xml:space="preserve"> белгіленген спорттық-бұқаралық, ойын-сауық, мәдени-бұқаралық iс-шараларын өткізу кезінде азаматтардың қауіпсіздігін қамтамасыз ету қағидаларын сақтау мақсатында спорттық-бұқаралық, ойын-сауық, мәдени-бұқаралық iс-шаралар өткiзiлетiн орындарда шыны ыдыстағы өнiмдердi сатуға жол берілмейтіндігі белгіленсін.</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