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022e" w14:textId="1d70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22 қыркүйектегі № 300 қаулысы. Атырау облысының Әділет департаментінде 2014 жылғы 24 қазанда № 3022 болып тіркелді. Күші жойылды - Атырау облысы әкімдігінің 2015 жылғы 11 қыркүйектегі № 286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РҚАО ескертпесі.</w:t>
      </w:r>
      <w:r>
        <w:br/>
      </w:r>
      <w:r>
        <w:rPr>
          <w:rFonts w:ascii="Times New Roman"/>
          <w:b w:val="false"/>
          <w:i w:val="false"/>
          <w:color w:val="000000"/>
          <w:sz w:val="28"/>
        </w:rPr>
        <w:t>
      </w:t>
      </w:r>
      <w:r>
        <w:rPr>
          <w:rFonts w:ascii="Times New Roman"/>
          <w:b w:val="false"/>
          <w:i/>
          <w:color w:val="00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color w:val="000000"/>
          <w:sz w:val="28"/>
        </w:rPr>
        <w:t xml:space="preserve">Ескерту. Күші жойылды - Атырау облысы әкімдігінің 11.09.2015 № </w:t>
      </w:r>
      <w:r>
        <w:rPr>
          <w:rFonts w:ascii="Times New Roman"/>
          <w:b w:val="false"/>
          <w:i w:val="false"/>
          <w:color w:val="000000"/>
          <w:sz w:val="28"/>
        </w:rPr>
        <w:t>286</w:t>
      </w:r>
      <w:r>
        <w:rPr>
          <w:rFonts w:ascii="Times New Roman"/>
          <w:b w:val="false"/>
          <w:i/>
          <w:color w:val="00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xml:space="preserve">
      1) </w:t>
      </w:r>
      <w:r>
        <w:rPr>
          <w:rFonts w:ascii="Times New Roman"/>
          <w:b w:val="false"/>
          <w:i w:val="false"/>
          <w:color w:val="000000"/>
          <w:sz w:val="28"/>
        </w:rPr>
        <w:t xml:space="preserve">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және кәсіптік білім беру ұйымдарында білім алушыларға жатақхана беру" мемлекеттік көрсетілетін қызмет регламенті;</w:t>
      </w:r>
      <w:r>
        <w:br/>
      </w:r>
      <w:r>
        <w:rPr>
          <w:rFonts w:ascii="Times New Roman"/>
          <w:b w:val="false"/>
          <w:i w:val="false"/>
          <w:color w:val="000000"/>
          <w:sz w:val="28"/>
        </w:rPr>
        <w:t xml:space="preserve">
      2) </w:t>
      </w:r>
      <w:r>
        <w:rPr>
          <w:rFonts w:ascii="Times New Roman"/>
          <w:b w:val="false"/>
          <w:i w:val="false"/>
          <w:color w:val="000000"/>
          <w:sz w:val="28"/>
        </w:rPr>
        <w:t xml:space="preserve">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"Техникалық және кәсіптік білім туралы құжаттардың телнұсқаларын беру" мемлекеттік көрсетілетін қызмет регламенті;</w:t>
      </w:r>
      <w:r>
        <w:br/>
      </w:r>
      <w:r>
        <w:rPr>
          <w:rFonts w:ascii="Times New Roman"/>
          <w:b w:val="false"/>
          <w:i w:val="false"/>
          <w:color w:val="000000"/>
          <w:sz w:val="28"/>
        </w:rPr>
        <w:t xml:space="preserve">
      3) </w:t>
      </w:r>
      <w:r>
        <w:rPr>
          <w:rFonts w:ascii="Times New Roman"/>
          <w:b w:val="false"/>
          <w:i w:val="false"/>
          <w:color w:val="000000"/>
          <w:sz w:val="28"/>
        </w:rPr>
        <w:t xml:space="preserve">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"Техникалық және кәсіптік, орта білімнен кейінгі білім беретін ұйымдарға құжаттар қабылдау" мемлекеттік көрсетілетін қызмет регламенті бекітілсін.</w:t>
      </w:r>
      <w:r>
        <w:br/>
      </w:r>
      <w:r>
        <w:rPr>
          <w:rFonts w:ascii="Times New Roman"/>
          <w:b w:val="false"/>
          <w:i w:val="false"/>
          <w:color w:val="000000"/>
          <w:sz w:val="28"/>
        </w:rPr>
        <w:t>
      2. Осы қаулының орындалуын бақылау Атырау облысы әкімінің орынбасары Ш. Мұқанға жүктелсін.</w:t>
      </w:r>
      <w:r>
        <w:br/>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22 қыркүйектегі № 300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22 қыркүйектегі № 300 қаулысымен бекітілген</w:t>
            </w:r>
          </w:p>
        </w:tc>
      </w:tr>
    </w:tbl>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көрсетілетін қызмет регламенті 1. Жалпы ережелер </w:t>
      </w:r>
    </w:p>
    <w:p>
      <w:pPr>
        <w:spacing w:after="0"/>
        <w:ind w:left="0"/>
        <w:jc w:val="left"/>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қызметін (бұдан әрі – мемлекеттік көрсетілетін қызмет) Атырау облысының жатақханасы бар техникалық және кәсіптік білім беру ұйымдары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техникалық және кәсіптік білім беру оқу орнының базасында жүзеге асырылады.</w:t>
      </w:r>
      <w:r>
        <w:br/>
      </w:r>
      <w:r>
        <w:rPr>
          <w:rFonts w:ascii="Times New Roman"/>
          <w:b w:val="false"/>
          <w:i w:val="false"/>
          <w:color w:val="000000"/>
          <w:sz w:val="28"/>
        </w:rPr>
        <w:t xml:space="preserve">
      2. Мемлекеттік қызмет көрсету нысаны: қағаз түрінде. </w:t>
      </w:r>
      <w:r>
        <w:br/>
      </w:r>
      <w:r>
        <w:rPr>
          <w:rFonts w:ascii="Times New Roman"/>
          <w:b w:val="false"/>
          <w:i w:val="false"/>
          <w:color w:val="000000"/>
          <w:sz w:val="28"/>
        </w:rPr>
        <w:t xml:space="preserve">
      3. Мемлекеттік қызмет көрсету нәтижесі - Қазақстан Республикасы Үкіметінің 2014 жылғы 30 сәуірдегі № 423 "Техникалық және кәсіптік білім беру саласында көрсетілетін мемлекеттік қызметтер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беру ұйымдарында білім алушыларға жатақхана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білім беру ұйымдарында білім алушыларға жатақхана беру туралы жолдама.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 </w:t>
      </w:r>
    </w:p>
    <w:p>
      <w:pPr>
        <w:spacing w:after="0"/>
        <w:ind w:left="0"/>
        <w:jc w:val="left"/>
      </w:pPr>
      <w:r>
        <w:rPr>
          <w:rFonts w:ascii="Times New Roman"/>
          <w:b w:val="false"/>
          <w:i w:val="false"/>
          <w:color w:val="000000"/>
          <w:sz w:val="28"/>
        </w:rPr>
        <w:t>      4. Мемлекеттік қызметті көрсету рәсімінің (іс-қимыл) басталуына Стандарттың 2-қосымшасына сәйкес жатақхананада орын беру туралы өтініш болып табылады.</w:t>
      </w:r>
      <w:r>
        <w:br/>
      </w:r>
      <w:r>
        <w:rPr>
          <w:rFonts w:ascii="Times New Roman"/>
          <w:b w:val="false"/>
          <w:i w:val="false"/>
          <w:color w:val="000000"/>
          <w:sz w:val="28"/>
        </w:rPr>
        <w:t>
      5. Мемлекеттік қызметті көрсету процесінің құрамына кіретін рәсімнің (іс-қимылдың) мазмұны:</w:t>
      </w:r>
      <w:r>
        <w:br/>
      </w:r>
      <w:r>
        <w:rPr>
          <w:rFonts w:ascii="Times New Roman"/>
          <w:b w:val="false"/>
          <w:i w:val="false"/>
          <w:color w:val="000000"/>
          <w:sz w:val="28"/>
        </w:rPr>
        <w:t>
      1) оқу бөлімінің қызметкері келіп түскен құжаттарды қабылдайды және тіркейді, Стандарттың 9-тармағымен көзделген талаптарға сәйкестігін тексереді. Егер талаптарға сәйкес келсе, көрсетілетін қызметті алушыға құжаттардың қабылданғандығы туралы қолхат береді, ал құжаттарды көрсетілетін қызметті берушінің басшысына жолдайды – 15 (он бес) минуттан аспайды;</w:t>
      </w:r>
      <w:r>
        <w:br/>
      </w:r>
      <w:r>
        <w:rPr>
          <w:rFonts w:ascii="Times New Roman"/>
          <w:b w:val="false"/>
          <w:i w:val="false"/>
          <w:color w:val="000000"/>
          <w:sz w:val="28"/>
        </w:rPr>
        <w:t xml:space="preserve">
      Егер құжаттар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талаптарға сәйкес келмесе, оқу бөлімінің қызметкері барлық құжаттарды көрсетілетін қызметті алушыға қайтарады - 15 (он бес) минуттан аспайды;</w:t>
      </w:r>
      <w:r>
        <w:br/>
      </w:r>
      <w:r>
        <w:rPr>
          <w:rFonts w:ascii="Times New Roman"/>
          <w:b w:val="false"/>
          <w:i w:val="false"/>
          <w:color w:val="000000"/>
          <w:sz w:val="28"/>
        </w:rPr>
        <w:t>
      2) басшы құжаттарды қарайды, оларды комендантқа орындауға жібереді – 20 (жиырма) минут ішінде;</w:t>
      </w:r>
      <w:r>
        <w:br/>
      </w:r>
      <w:r>
        <w:rPr>
          <w:rFonts w:ascii="Times New Roman"/>
          <w:b w:val="false"/>
          <w:i w:val="false"/>
          <w:color w:val="000000"/>
          <w:sz w:val="28"/>
        </w:rPr>
        <w:t>
      3) комендант өтінішті қарап, ұсынылған құжаттардың Стандарт талаптарына сәйкестігін тексереді, мемлекеттік қызмет көрсету нәтижесінің жобасын дайындайды және басшыға қол қоюға жолдайды – 8 (сегіз) жұмыс күні ішінде;</w:t>
      </w:r>
      <w:r>
        <w:br/>
      </w:r>
      <w:r>
        <w:rPr>
          <w:rFonts w:ascii="Times New Roman"/>
          <w:b w:val="false"/>
          <w:i w:val="false"/>
          <w:color w:val="000000"/>
          <w:sz w:val="28"/>
        </w:rPr>
        <w:t>
      4) басшы мемлекеттік қызмет көрсету нәтижесіне қол қойып, оқу бөлімінің қызметкеріне жолдайды - 25 (жиырма бес) минут ішінде;</w:t>
      </w:r>
      <w:r>
        <w:br/>
      </w:r>
      <w:r>
        <w:rPr>
          <w:rFonts w:ascii="Times New Roman"/>
          <w:b w:val="false"/>
          <w:i w:val="false"/>
          <w:color w:val="000000"/>
          <w:sz w:val="28"/>
        </w:rPr>
        <w:t>
      5) оқу бөлімінің қызметкері мемлекеттік қызмет көрсету нәтижесін тіркеп, қызмет алушыға береді - 1 (бір) жұмыс күні ішінде.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 </w:t>
      </w:r>
    </w:p>
    <w:p>
      <w:pPr>
        <w:spacing w:after="0"/>
        <w:ind w:left="0"/>
        <w:jc w:val="left"/>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1) оқу бөлімінің қызметкері;</w:t>
      </w:r>
      <w:r>
        <w:br/>
      </w:r>
      <w:r>
        <w:rPr>
          <w:rFonts w:ascii="Times New Roman"/>
          <w:b w:val="false"/>
          <w:i w:val="false"/>
          <w:color w:val="000000"/>
          <w:sz w:val="28"/>
        </w:rPr>
        <w:t>
      2) басшы;</w:t>
      </w:r>
      <w:r>
        <w:br/>
      </w:r>
      <w:r>
        <w:rPr>
          <w:rFonts w:ascii="Times New Roman"/>
          <w:b w:val="false"/>
          <w:i w:val="false"/>
          <w:color w:val="000000"/>
          <w:sz w:val="28"/>
        </w:rPr>
        <w:t>
      3) комендант.</w:t>
      </w:r>
      <w:r>
        <w:br/>
      </w: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(қызметкерлерді)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"Техникалық және кәсіптік білім беру ұйымдарында білім алушыларға жатақхана беру"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білім беру ұйымдарында білім алушыларға жатақхана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770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 ұйымдарында білім алушыларға жатақхана беру" мемлекеттік қызмет көрсету регламентіне 2-қосымша</w:t>
            </w:r>
          </w:p>
        </w:tc>
      </w:tr>
    </w:tbl>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қызмет көрсетудің бизнес-процестерінің анықтамалығы </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48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802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802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22 қыркүйектегі № 300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22 қыркүйектегі № 300 қаулысымен бекітілген</w:t>
            </w:r>
          </w:p>
        </w:tc>
      </w:tr>
    </w:tbl>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 1. Жалпы ережелер </w:t>
      </w:r>
    </w:p>
    <w:p>
      <w:pPr>
        <w:spacing w:after="0"/>
        <w:ind w:left="0"/>
        <w:jc w:val="left"/>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қызметін (бұдан әрі – мемлекеттік көрсетілетін қызмет) Атырау облысының техникалық және кәсіптік білім беру ұйымдары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техникалық және кәсіптік білім беру оқу орнының базасында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(бұдан әрі - ХҚО) жүзеге асырылады.</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қызмет көрсету нәтижесі - техникалық және кәсіптік білім туралы құжаттардың телнұсқаларын беру.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 </w:t>
      </w:r>
    </w:p>
    <w:p>
      <w:pPr>
        <w:spacing w:after="0"/>
        <w:ind w:left="0"/>
        <w:jc w:val="left"/>
      </w:pPr>
      <w:r>
        <w:rPr>
          <w:rFonts w:ascii="Times New Roman"/>
          <w:b w:val="false"/>
          <w:i w:val="false"/>
          <w:color w:val="000000"/>
          <w:sz w:val="28"/>
        </w:rPr>
        <w:t xml:space="preserve">      4. Мемлекеттік қызметті көрсету бойынша рәсімнің (іс-қимылдың) басталуы үшін Қазақстан Республикасы Үкіметінің 2014 жылғы 30 сәуірдегі № 423 "Техникалық және кәсіптік білім беру саласында көрсетілетін мемлекеттік қызметтер стандарттарын бекіту туралы" қаулысымен бекітілген "Техникалық және кәсіптік білім туралы құжаттардың телнұсқаларын беру" мемлекеттік көрсетілетін қызмет (бұдан әрі – </w:t>
      </w:r>
      <w:r>
        <w:rPr>
          <w:rFonts w:ascii="Times New Roman"/>
          <w:b w:val="false"/>
          <w:i w:val="false"/>
          <w:color w:val="000000"/>
          <w:sz w:val="28"/>
        </w:rPr>
        <w:t>Стандарт</w:t>
      </w:r>
      <w:r>
        <w:rPr>
          <w:rFonts w:ascii="Times New Roman"/>
          <w:b w:val="false"/>
          <w:i w:val="false"/>
          <w:color w:val="000000"/>
          <w:sz w:val="28"/>
        </w:rPr>
        <w:t xml:space="preserve">)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өтініштің болуы негіз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1) көрсетілетін қызметті беруші кеңсесінің жауапты қызметкері көрсетілетін қызметті алушыдан немесе ХҚО хат тасушысынан құжаттарды қабылдайды. Егер құжаттар Стандарттың 9-тармағымен көзделген талаптарға сәйкес келмесе, көрсетілетін қызметті берушінің кеңсесі көрсетілетін қызметті алушыға немесе ХҚО хат тасушысына құжаттарды қайтарады - 15 (он бес) минуттан аспайды;</w:t>
      </w:r>
      <w:r>
        <w:br/>
      </w:r>
      <w:r>
        <w:rPr>
          <w:rFonts w:ascii="Times New Roman"/>
          <w:b w:val="false"/>
          <w:i w:val="false"/>
          <w:color w:val="000000"/>
          <w:sz w:val="28"/>
        </w:rPr>
        <w:t>
      Егер құжаттар көрсетілген талаптарға сәйкес келсе, құжаттар көрсетілетін қызметті берушінің басшысына жолданады – 15 (он бес) минуттан аспайды;</w:t>
      </w:r>
      <w:r>
        <w:br/>
      </w:r>
      <w:r>
        <w:rPr>
          <w:rFonts w:ascii="Times New Roman"/>
          <w:b w:val="false"/>
          <w:i w:val="false"/>
          <w:color w:val="000000"/>
          <w:sz w:val="28"/>
        </w:rPr>
        <w:t>
      2) басшы құжаттармен танысып, жауапты орындаушыға береді - 15 (он бес) минуттан аспайды;</w:t>
      </w:r>
      <w:r>
        <w:br/>
      </w:r>
      <w:r>
        <w:rPr>
          <w:rFonts w:ascii="Times New Roman"/>
          <w:b w:val="false"/>
          <w:i w:val="false"/>
          <w:color w:val="000000"/>
          <w:sz w:val="28"/>
        </w:rPr>
        <w:t xml:space="preserve">
      3) жауапты орындаушы құжаттардың өлшемдерге сәйкестігін зерделейді және беру мүмкіндігін (немесе мүмкін еместігін) қарап және басшының қарауына ұсынады – 1 (бір) ай ішінде; </w:t>
      </w:r>
      <w:r>
        <w:br/>
      </w:r>
      <w:r>
        <w:rPr>
          <w:rFonts w:ascii="Times New Roman"/>
          <w:b w:val="false"/>
          <w:i w:val="false"/>
          <w:color w:val="000000"/>
          <w:sz w:val="28"/>
        </w:rPr>
        <w:t>
      4) басшы мемлекеттік көрсетілетін қызмет көрсету нәтижесіне қол қояды және кеңсеге жолдайды - 15 (он бес) минуттан аспайды;</w:t>
      </w:r>
      <w:r>
        <w:br/>
      </w:r>
      <w:r>
        <w:rPr>
          <w:rFonts w:ascii="Times New Roman"/>
          <w:b w:val="false"/>
          <w:i w:val="false"/>
          <w:color w:val="000000"/>
          <w:sz w:val="28"/>
        </w:rPr>
        <w:t>
      5) көрсетілетін қызметті беруші кеңсесінің жауапты қызметкері мемлекеттік көрсетілетін қызмет нәтижесін тіркейді және көрсетілетін қызметті алушыға немесе ХҚО хат тасушысына береді - 15 (он бес) минуттан аспайды.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 </w:t>
      </w:r>
    </w:p>
    <w:p>
      <w:pPr>
        <w:spacing w:after="0"/>
        <w:ind w:left="0"/>
        <w:jc w:val="left"/>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жауапты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"Техникалық және кәсіптік білім туралы құжаттардың телнұсқаларын беру"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 </w:t>
      </w:r>
    </w:p>
    <w:p>
      <w:pPr>
        <w:spacing w:after="0"/>
        <w:ind w:left="0"/>
        <w:jc w:val="left"/>
      </w:pPr>
      <w:r>
        <w:rPr>
          <w:rFonts w:ascii="Times New Roman"/>
          <w:b w:val="false"/>
          <w:i w:val="false"/>
          <w:color w:val="000000"/>
          <w:sz w:val="28"/>
        </w:rPr>
        <w:t xml:space="preserve">      8. Әрбір рәсімнің (іс-қимылдың) ұзақтығын көрсете отырып ХҚО-ға жүгіну тәртібін сипаттау (ХҚО арқылы мемлекеттік қызмет көрсету кезінде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ХҚО қызметкері көрсетілетін қызметті алушыдан Стандарттың 9-тармағында көрсетілген қажетті құжаттарды қабылдайды, құжаттар топтамасын толық ұсынбаған жағдайда оларды қабылдаудан бас тарту туралы қолхат береді;</w:t>
      </w:r>
      <w:r>
        <w:br/>
      </w:r>
      <w:r>
        <w:rPr>
          <w:rFonts w:ascii="Times New Roman"/>
          <w:b w:val="false"/>
          <w:i w:val="false"/>
          <w:color w:val="000000"/>
          <w:sz w:val="28"/>
        </w:rPr>
        <w:t>
      2) 2-процесс - егер құжаттар толық болса, ХҚО қызметкері өтінішті тіркейді, көрсетілген қызметті алушыға қолхат береді;</w:t>
      </w:r>
      <w:r>
        <w:br/>
      </w:r>
      <w:r>
        <w:rPr>
          <w:rFonts w:ascii="Times New Roman"/>
          <w:b w:val="false"/>
          <w:i w:val="false"/>
          <w:color w:val="000000"/>
          <w:sz w:val="28"/>
        </w:rPr>
        <w:t>
      3) 3-процесс - ХҚО қызметкері қабылданған құжаттарды ХҚО-ның жинақтаушы секторына ұсынады және мәліметтерді ХҚО ақпараттық жүйесіне енгізеді;</w:t>
      </w:r>
      <w:r>
        <w:br/>
      </w:r>
      <w:r>
        <w:rPr>
          <w:rFonts w:ascii="Times New Roman"/>
          <w:b w:val="false"/>
          <w:i w:val="false"/>
          <w:color w:val="000000"/>
          <w:sz w:val="28"/>
        </w:rPr>
        <w:t>
      4) 4-процесс - ХҚО жинақтаушы секторының қызметкері құжаттарды жинайды, тізілім құрады және бір жұмыс күні ішінде құжаттарды ХҚО хат тасушысы арқылы көрсетілетін қызметті берушінің кеңсесіне жолдайды;</w:t>
      </w:r>
      <w:r>
        <w:br/>
      </w:r>
      <w:r>
        <w:rPr>
          <w:rFonts w:ascii="Times New Roman"/>
          <w:b w:val="false"/>
          <w:i w:val="false"/>
          <w:color w:val="000000"/>
          <w:sz w:val="28"/>
        </w:rPr>
        <w:t xml:space="preserve">
      5) 5-процесс - көрсетілетін қызметті берушінің әрбір рәсімінің (іс-қимылдың) мазмұны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r>
        <w:br/>
      </w:r>
      <w:r>
        <w:rPr>
          <w:rFonts w:ascii="Times New Roman"/>
          <w:b w:val="false"/>
          <w:i w:val="false"/>
          <w:color w:val="000000"/>
          <w:sz w:val="28"/>
        </w:rPr>
        <w:t>
      6) 6-процесс - жинақтаушы сектор сканерлік штрих-кодтың көмегімен көрсетілетін қызметті берушіден алынған құжаттарды ХҚО ақпараттық жүйесінде белгілейді және сол күні дайын құжаттарды көрсетілетін қызметті алушыға беру үшін инспекторға жолдайды;</w:t>
      </w:r>
      <w:r>
        <w:br/>
      </w:r>
      <w:r>
        <w:rPr>
          <w:rFonts w:ascii="Times New Roman"/>
          <w:b w:val="false"/>
          <w:i w:val="false"/>
          <w:color w:val="000000"/>
          <w:sz w:val="28"/>
        </w:rPr>
        <w:t>
      7) 7-процесс - дайын құжаттарды беруді жүзеге асыратын қызметкер көрсетілетін қызметті алушыға мемлекеттік көрсетілетін қызметтің нәтижесін береді. Көрсетілетін қызметті алушы бір ай ішінде қызмет нәтижесін алуға келмеген жағдайда ХҚО қызмет нәтижесін ХҚО мұрағатына жолдайды.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 құжаттардың телнұсқаларын беру" мемлекеттік қызмет көрсету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tbl>
      <w:tblPr>
        <w:tblW w:w="0" w:type="auto"/>
        <w:tblCellSpacing w:w="0" w:type="auto"/>
        <w:tblBorders>
          <w:top w:val="none"/>
          <w:left w:val="none"/>
          <w:bottom w:val="none"/>
          <w:right w:val="none"/>
          <w:insideH w:val="none"/>
          <w:insideV w:val="none"/>
        </w:tblBorders>
      </w:tblPr>
      <w:tblGrid>
        <w:gridCol w:w="4226"/>
        <w:gridCol w:w="8854"/>
      </w:tblGrid>
      <w:tr>
        <w:trPr>
          <w:trHeight w:val="30" w:hRule="atLeast"/>
        </w:trPr>
        <w:tc>
          <w:tcPr>
            <w:tcW w:w="42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5562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62600" cy="5867400"/>
                          </a:xfrm>
                          <a:prstGeom prst="rect">
                            <a:avLst/>
                          </a:prstGeom>
                        </pic:spPr>
                      </pic:pic>
                    </a:graphicData>
                  </a:graphic>
                </wp:inline>
              </w:drawing>
            </w:r>
          </w:p>
        </w:tc>
      </w:tr>
      <w:tr>
        <w:trPr>
          <w:trHeight w:val="30" w:hRule="atLeast"/>
        </w:trPr>
        <w:tc>
          <w:tcPr>
            <w:tcW w:w="42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 құжаттардың телнұсқаларын беру" мемлекеттік қызмет көрсету регламентіне 2-қосымша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119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119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524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24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 құжаттардың телнұсқаларын беру" мемлекеттік қызмет көрсету регламентіне 3-қосымша</w:t>
            </w:r>
          </w:p>
        </w:tc>
      </w:tr>
    </w:tbl>
    <w:p>
      <w:pPr>
        <w:spacing w:after="0"/>
        <w:ind w:left="0"/>
        <w:jc w:val="left"/>
      </w:pPr>
      <w:r>
        <w:rPr>
          <w:rFonts w:ascii="Times New Roman"/>
          <w:b/>
          <w:i w:val="false"/>
          <w:color w:val="000000"/>
        </w:rPr>
        <w:t xml:space="preserve"> ХҚО арқылы мемлекеттік қызмет көрсету кезінде функционалдық өзара іс-қимыл диаграммасы </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 Кесте</w:t>
      </w:r>
      <w:r>
        <w:br/>
      </w:r>
      <w:r>
        <w:rPr>
          <w:rFonts w:ascii="Times New Roman"/>
          <w:b w:val="false"/>
          <w:i w:val="false"/>
          <w:color w:val="000000"/>
          <w:sz w:val="28"/>
        </w:rPr>
        <w:t>
      </w:t>
      </w:r>
    </w:p>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22 қыркүйектегі № 300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22 қыркүйектегі № 300 қаулысымен бекітілген</w:t>
            </w:r>
          </w:p>
        </w:tc>
      </w:tr>
    </w:tbl>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көрсетілетін қызмет регламенті 1. Жалпы ережелер </w:t>
      </w:r>
    </w:p>
    <w:p>
      <w:pPr>
        <w:spacing w:after="0"/>
        <w:ind w:left="0"/>
        <w:jc w:val="left"/>
      </w:pPr>
      <w:r>
        <w:rPr>
          <w:rFonts w:ascii="Times New Roman"/>
          <w:b w:val="false"/>
          <w:i w:val="false"/>
          <w:color w:val="000000"/>
          <w:sz w:val="28"/>
        </w:rPr>
        <w:t>      1. "Техникалық және кәсіптік, орта білімнен кейінгі білім беретін ұйымдарға құжаттар қабылдау" мемлекеттік көрсетілетін қызметін (бұдан әрі – мемлекеттік көрсетілетін қызмет) Атырау облысының техникалық және кәсіптік, орта білімнен кейінгі білім беру ұйымдары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техникалық және кәсіптік, орта білімнен кейінгі білім беру оқу орнының базасында жүзеге асырылады.</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қызмет көрсету нәтижесі техникалық және кәсіптік, орта білімнен кейінгі білім беру ұйымдарына құжаттарды қабылдау туралы қолхат болып табылады.</w:t>
      </w:r>
      <w:r>
        <w:br/>
      </w:r>
      <w:r>
        <w:rPr>
          <w:rFonts w:ascii="Times New Roman"/>
          <w:b w:val="false"/>
          <w:i w:val="false"/>
          <w:color w:val="000000"/>
          <w:sz w:val="28"/>
        </w:rPr>
        <w:t>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r>
        <w:br/>
      </w:r>
      <w:r>
        <w:rPr>
          <w:rFonts w:ascii="Times New Roman"/>
          <w:b w:val="false"/>
          <w:i w:val="false"/>
          <w:color w:val="000000"/>
          <w:sz w:val="28"/>
        </w:rPr>
        <w:t>
      4. Мемлекеттік көрсетілетін қызметті көрсету бойынша рәсімнің (іс-қимылдың) басталуына қабылдау туралы еркін нысандағы өтініш негіз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 орындау ұзақтығы:</w:t>
      </w:r>
      <w:r>
        <w:br/>
      </w:r>
      <w:r>
        <w:rPr>
          <w:rFonts w:ascii="Times New Roman"/>
          <w:b w:val="false"/>
          <w:i w:val="false"/>
          <w:color w:val="000000"/>
          <w:sz w:val="28"/>
        </w:rPr>
        <w:t xml:space="preserve">
      қабылдау комиссиясының мүшесі Қазақстан Республикасы Үкіметінің 2014 жылғы 31 мамырдағы № 599 "Техникалық және кәсіптік, орта білімнен кейінгі білім беретін ұйымдарға құжаттар қабылдау" мемлекеттік көрсетілетін қызмет стандартын бекіту туралы" қаулысымен бекітілген "Техникалық және кәсіптік, орта білімнен кейінгі білім беретін ұйымдарға құжаттар қабылдау"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оқытудың күндізгі нысанына – 20 тамыздан кешіктірмей, оқытудың кешкі және сырттай нысанына – 20 қыркүйектен кешіктірмей құжаттарды қабылдайды және тізілімге сәйкестігін анықтайды, журналға тіркейді, көрсетілетін қызметті алушыға Стандарттың қосымшасына сәйкес нысан бойынша техникалық және кәсіптік, орта білімнен кейінгі білім беретін оқу орнына құжаттарды қабылдау туралы қолхат береді – 15 (он бес) минуттан аспайды;</w:t>
      </w:r>
      <w:r>
        <w:br/>
      </w:r>
      <w:r>
        <w:rPr>
          <w:rFonts w:ascii="Times New Roman"/>
          <w:b w:val="false"/>
          <w:i w:val="false"/>
          <w:color w:val="000000"/>
          <w:sz w:val="28"/>
        </w:rPr>
        <w:t xml:space="preserve">
      Егер құжаттар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талаптарға сәйкес келмесе, қабылдау комиссиясының мүшесі барлық құжаттарды көрсетілетін қызметті алушыға қайтарады - 15 (он бес) минуттан аспайды.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 </w:t>
      </w:r>
    </w:p>
    <w:p>
      <w:pPr>
        <w:spacing w:after="0"/>
        <w:ind w:left="0"/>
        <w:jc w:val="left"/>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қызметті берушінің қабылдау комиссиясы мүшесі. </w:t>
      </w:r>
      <w:r>
        <w:br/>
      </w: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"Техникалық және кәсіптік, орта білімнен кейінгі білім беретін ұйымдарға құжаттар қабылдау" мемлекеттік қызмет көрсетудің бизнес-процесстерінің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 беретін ұйымдарға құжаттар қабылдау" мемлекеттік қызмет көрсету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6449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449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 беретін ұйымдарға құжаттар қабылдау" мемлекеттік қызмет көрсету регламентіне 2-қосымша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қызмет көрсетудің бизнес-процестерінің анықтамалығы </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4577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577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3246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246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