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22cb7" w14:textId="4322c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Атырау облысы әкімдігінің 2014 жылғы 6 мамырдағы № 132 "Геология және жер қойнауын пайдалану саласындағы мемлекеттік көрсетілетін қызмет регламенттерін бекіту туралы" қаулысына толықтырулар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әкімдігінің 2014 жылғы 29 тамыздағы № 265 қаулысы. Атырау облысының Әділет департаментінде 2014 жылғы 26 қыркүйекте № 3007 болып тіркелді. Күші жойылды - Атырау облысы әкімдігінің 2015 жылғы 11 желтоқсандағы № 367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 ескертпесі: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Атырау облысы әкімдігінің 11.12.2015 № </w:t>
      </w:r>
      <w:r>
        <w:rPr>
          <w:rFonts w:ascii="Times New Roman"/>
          <w:b w:val="false"/>
          <w:i w:val="false"/>
          <w:color w:val="ff0000"/>
          <w:sz w:val="28"/>
        </w:rPr>
        <w:t>367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2013 жылғы 15 сәуірдегі "Мемлекеттік көрсетілетін қызметтер туралы" Заңының 16-бабының </w:t>
      </w:r>
      <w:r>
        <w:rPr>
          <w:rFonts w:ascii="Times New Roman"/>
          <w:b w:val="false"/>
          <w:i w:val="false"/>
          <w:color w:val="000000"/>
          <w:sz w:val="28"/>
        </w:rPr>
        <w:t>3–тармағына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Экономика және бюджеттік жоспарлау министрінің 2013 жылғы 14 тамыздағы № 249 "Мемлекеттік көрсетілетін қызметтердің стандарттары мен регламенттерін әзірлеу жөніндегі қағиданы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Атырау облысы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Атырау облысы әкiмдігінің 2014 жылғы 6 мамырдағы № 132 "Геология және жер қойнауын пайдалану саласындағы мемлекеттік көрсетілетін қызмет регламенттерін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2925 тіркелген, 2014 жылғы 19 маусымдағы "Атырау" газетінде жарияланған) келесі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/>
          <w:color w:val="000000"/>
          <w:sz w:val="28"/>
        </w:rPr>
        <w:t xml:space="preserve">күші жойылды - Атырау облысы әкімдігінің 26.06.2015 № </w:t>
      </w:r>
      <w:r>
        <w:rPr>
          <w:rFonts w:ascii="Times New Roman"/>
          <w:b w:val="false"/>
          <w:i w:val="false"/>
          <w:color w:val="000000"/>
          <w:sz w:val="28"/>
        </w:rPr>
        <w:t>193</w:t>
      </w:r>
      <w:r>
        <w:rPr>
          <w:rFonts w:ascii="Times New Roman"/>
          <w:b w:val="false"/>
          <w:i/>
          <w:color w:val="000000"/>
          <w:sz w:val="28"/>
        </w:rPr>
        <w:t xml:space="preserve"> қаулысымен (жарияланған күнінен кейін күнтізбелік он күн өткен соң қолданысқа енгізіледі, бірақ Қазақстан Республикасы Инвестициялар және даму министрінің 2015 жылғы 28 сәуірдегі № 501 "Геология және су ресурстарын пайдалану саласындағы мемлекеттік көрсетілетін қызметтер стандарттарын бекіту туралы" бұйрығы қолданысқа енгізілуінен бұрын емес).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көрсетілген қаулымен бекітілген "Кең таралған пайдалы қазбаларды барлауға, өндіруге жер қойнауын пайдалану құқығының кепіл шартын тіркеу"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9-тармақпен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"9. "Кең таралған пайдалы қазбаларды барлауға, өндіруге жер қойнауын пайдалану құқығының кепіл шартын тіркеу" мемлекеттік көрсетілетін қызметтің бизнес-процестерінің анықтамалығы осы регламенттің </w:t>
      </w:r>
      <w:r>
        <w:rPr>
          <w:rFonts w:ascii="Times New Roman"/>
          <w:b w:val="false"/>
          <w:i w:val="false"/>
          <w:color w:val="000000"/>
          <w:sz w:val="28"/>
        </w:rPr>
        <w:t>4-қосымшасында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келтірілген.";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осы қаулының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 w:val="false"/>
          <w:i w:val="false"/>
          <w:color w:val="000000"/>
          <w:sz w:val="28"/>
        </w:rPr>
        <w:t>4-қосымшамен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Атырау облысы әкімінің бірінші орынбасары Ғ.И. Дүйсембаевқа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Ізмұхамбетов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29 тамыздағы № 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1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"Кең таралған пайдалы қазбаларды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барлауға, өндіруге келісімшарттар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жасасу, оларды тіркеу және сақтау"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көрсетілетін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"Кең таралған пайдалы қазбаларды барлауға, өндіруге келісімшарттар жасасу, оларды тіркеу және сақтау" мемлекеттік қызмет көрсетудің бизнес-процестерінің анықтамалығы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435600" cy="7581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35600" cy="758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29 тамыздағы № 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2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"Кең таралған пайдалы қазбаларды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барлауға, өндіруге жер қойнауын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пайдалану құқығының кепіл шартын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тіркеу" мемлекеттік көрсетілетін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регламентіне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"Кең таралған пайдалы қазбаларды барлауға, өндіруге жер қойнауын пайдалану құқығының кепіл шартын тіркеу" мемлекеттік қызмет көрсетудің бизнес-процестерінің анықтамалығы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664200" cy="796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64200" cy="796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