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d7cd2" w14:textId="75d7c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"ІІ, ІІІ және ІV санаттағы объектілерге мемлекеттік экологиялық сараптама қорытындысын беру"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әкімдігінің 2014 жылғы 22 шілдедегі № 212 қаулысы. Атырау облысының Әділет департаментінде 2014 жылғы 22 тамызда № 2972 болып тіркелді. Күші жойылды - Атырау облысы әкімдігінің 2015 жылғы 14 тамыздағы № 250 қаулысымен</w:t>
      </w:r>
    </w:p>
    <w:p>
      <w:pPr>
        <w:spacing w:after="0"/>
        <w:ind w:left="0"/>
        <w:jc w:val="both"/>
      </w:pPr>
      <w:bookmarkStart w:name="z1" w:id="0"/>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ff0000"/>
          <w:sz w:val="28"/>
        </w:rPr>
        <w:t>      Ескерту. Күші жойылд</w:t>
      </w:r>
      <w:r>
        <w:rPr>
          <w:rFonts w:ascii="Times New Roman"/>
          <w:b w:val="false"/>
          <w:i w:val="false"/>
          <w:color w:val="ff0000"/>
          <w:sz w:val="28"/>
        </w:rPr>
        <w:t>ы - Атырау облысы әкімдігінің 14.08</w:t>
      </w:r>
      <w:r>
        <w:rPr>
          <w:rFonts w:ascii="Times New Roman"/>
          <w:b w:val="false"/>
          <w:i w:val="false"/>
          <w:color w:val="ff0000"/>
          <w:sz w:val="28"/>
        </w:rPr>
        <w:t xml:space="preserve">.2015 № </w:t>
      </w:r>
      <w:r>
        <w:rPr>
          <w:rFonts w:ascii="Times New Roman"/>
          <w:b w:val="false"/>
          <w:i w:val="false"/>
          <w:color w:val="000000"/>
          <w:sz w:val="28"/>
        </w:rPr>
        <w:t>250</w:t>
      </w:r>
      <w:r>
        <w:rPr>
          <w:rFonts w:ascii="Times New Roman"/>
          <w:b w:val="false"/>
          <w:i w:val="false"/>
          <w:color w:val="ff0000"/>
          <w:sz w:val="28"/>
        </w:rPr>
        <w:t xml:space="preserve"> қаулысымен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Қазақстан Республикасының 2013 жылғы 15 сәуірдегі "Мемлекеттік көрсетілетін қызметтер туралы" Заңының 16 – бабының </w:t>
      </w:r>
      <w:r>
        <w:rPr>
          <w:rFonts w:ascii="Times New Roman"/>
          <w:b w:val="false"/>
          <w:i w:val="false"/>
          <w:color w:val="000000"/>
          <w:sz w:val="28"/>
        </w:rPr>
        <w:t>3-тармағына</w:t>
      </w:r>
      <w:r>
        <w:rPr>
          <w:rFonts w:ascii="Times New Roman"/>
          <w:b w:val="false"/>
          <w:i w:val="false"/>
          <w:color w:val="000000"/>
          <w:sz w:val="28"/>
        </w:rPr>
        <w:t xml:space="preserve"> сәйкес Атырау облысы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Осы қаулының қосымшасына сәйкес "ІІ, ІІІ және IV санаттағы объектілерге мемлекеттік экологиялық сараптама қорытындысын беру" мемлекеттік көрсетілетін қызмет регламенті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Атырау облыс әкімінің бірінші орынбасары Ғ.И. Дүйсембаевқа жүктелсін.</w:t>
      </w:r>
      <w:r>
        <w:br/>
      </w:r>
      <w:r>
        <w:rPr>
          <w:rFonts w:ascii="Times New Roman"/>
          <w:b w:val="false"/>
          <w:i w:val="false"/>
          <w:color w:val="000000"/>
          <w:sz w:val="28"/>
        </w:rPr>
        <w:t>
</w:t>
      </w:r>
      <w:r>
        <w:rPr>
          <w:rFonts w:ascii="Times New Roman"/>
          <w:b w:val="false"/>
          <w:i w:val="false"/>
          <w:color w:val="000000"/>
          <w:sz w:val="28"/>
        </w:rPr>
        <w:t>
      3. Осы қаулы ол алғашқы ресми жарияланған күнінен кейін күнтізбелік он күн өткен соң қолданысқа енгізіледі, бірақ Қазақстан Республикасы Үкіметінің 2014 жылғы 26 маусымдағы "Қазақстан Республикасы Қоршаған орта және су ресурстары министрлігі көрсететін мемлекеттік қызметтер стандарттарын бекіту, Қазақстан Республикасы Үкіметінің кейбір шешімдеріне өзгерістер мен толықтырулар енгізу және Қазақстан Республикасы Үкіметінің кейбір шешімдерінің күші жойылды деп тану туралы" № 702 </w:t>
      </w:r>
      <w:r>
        <w:rPr>
          <w:rFonts w:ascii="Times New Roman"/>
          <w:b w:val="false"/>
          <w:i w:val="false"/>
          <w:color w:val="000000"/>
          <w:sz w:val="28"/>
        </w:rPr>
        <w:t>қаулысы</w:t>
      </w:r>
      <w:r>
        <w:rPr>
          <w:rFonts w:ascii="Times New Roman"/>
          <w:b w:val="false"/>
          <w:i w:val="false"/>
          <w:color w:val="000000"/>
          <w:sz w:val="28"/>
        </w:rPr>
        <w:t xml:space="preserve"> қолданысқа енгізілгеннен бұрын емес.</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 әкімі</w:t>
            </w:r>
            <w:r>
              <w:br/>
            </w:r>
            <w:r>
              <w:rPr>
                <w:rFonts w:ascii="Times New Roman"/>
                <w:b w:val="false"/>
                <w:i w:val="false"/>
                <w:color w:val="000000"/>
                <w:sz w:val="20"/>
              </w:rPr>
              <w:t>
</w:t>
            </w:r>
            <w:r>
              <w:br/>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 Ізмұхамбетов</w:t>
            </w:r>
            <w:r>
              <w:br/>
            </w:r>
            <w:r>
              <w:rPr>
                <w:rFonts w:ascii="Times New Roman"/>
                <w:b w:val="false"/>
                <w:i w:val="false"/>
                <w:color w:val="000000"/>
                <w:sz w:val="20"/>
              </w:rPr>
              <w:t>
</w:t>
            </w:r>
            <w:r>
              <w:br/>
            </w:r>
          </w:p>
        </w:tc>
      </w:tr>
    </w:tbl>
    <w:p>
      <w:pPr>
        <w:spacing w:after="0"/>
        <w:ind w:left="0"/>
        <w:jc w:val="both"/>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5" w:id="1"/>
          <w:p>
            <w:pPr>
              <w:spacing w:after="20"/>
              <w:ind w:left="20"/>
              <w:jc w:val="both"/>
            </w:pPr>
            <w:r>
              <w:rPr>
                <w:rFonts w:ascii="Times New Roman"/>
                <w:b w:val="false"/>
                <w:i w:val="false"/>
                <w:color w:val="000000"/>
                <w:sz w:val="20"/>
              </w:rPr>
              <w:t>
Атырау облыс әкімдігінің</w:t>
            </w:r>
            <w:r>
              <w:br/>
            </w:r>
            <w:r>
              <w:rPr>
                <w:rFonts w:ascii="Times New Roman"/>
                <w:b w:val="false"/>
                <w:i w:val="false"/>
                <w:color w:val="000000"/>
                <w:sz w:val="20"/>
              </w:rPr>
              <w:t>
2014 жылғы 22 шілдедегі</w:t>
            </w:r>
            <w:r>
              <w:br/>
            </w:r>
            <w:r>
              <w:rPr>
                <w:rFonts w:ascii="Times New Roman"/>
                <w:b w:val="false"/>
                <w:i w:val="false"/>
                <w:color w:val="000000"/>
                <w:sz w:val="20"/>
              </w:rPr>
              <w:t>
№ 212 қаулысына қосымша</w:t>
            </w:r>
            <w:r>
              <w:br/>
            </w:r>
            <w:r>
              <w:rPr>
                <w:rFonts w:ascii="Times New Roman"/>
                <w:b w:val="false"/>
                <w:i w:val="false"/>
                <w:color w:val="000000"/>
                <w:sz w:val="20"/>
              </w:rPr>
              <w:t>
Атырау облыс әкімдігінің</w:t>
            </w:r>
            <w:r>
              <w:br/>
            </w:r>
            <w:r>
              <w:rPr>
                <w:rFonts w:ascii="Times New Roman"/>
                <w:b w:val="false"/>
                <w:i w:val="false"/>
                <w:color w:val="000000"/>
                <w:sz w:val="20"/>
              </w:rPr>
              <w:t>
2014 жылғы 22 шілдедегі</w:t>
            </w:r>
            <w:r>
              <w:br/>
            </w:r>
            <w:r>
              <w:rPr>
                <w:rFonts w:ascii="Times New Roman"/>
                <w:b w:val="false"/>
                <w:i w:val="false"/>
                <w:color w:val="000000"/>
                <w:sz w:val="20"/>
              </w:rPr>
              <w:t>
№ 212 қаулысымен бекітілген</w:t>
            </w:r>
          </w:p>
          <w:bookmarkEnd w:id="1"/>
        </w:tc>
      </w:tr>
    </w:tbl>
    <w:bookmarkStart w:name="z6" w:id="2"/>
    <w:p>
      <w:pPr>
        <w:spacing w:after="0"/>
        <w:ind w:left="0"/>
        <w:jc w:val="left"/>
      </w:pPr>
      <w:r>
        <w:rPr>
          <w:rFonts w:ascii="Times New Roman"/>
          <w:b/>
          <w:i w:val="false"/>
          <w:color w:val="000000"/>
        </w:rPr>
        <w:t xml:space="preserve"> 
"II, III және IV санаттағы объектілерге</w:t>
      </w:r>
      <w:r>
        <w:br/>
      </w:r>
      <w:r>
        <w:rPr>
          <w:rFonts w:ascii="Times New Roman"/>
          <w:b/>
          <w:i w:val="false"/>
          <w:color w:val="000000"/>
        </w:rPr>
        <w:t>
мемлекеттік экологиялық сараптама қорытындысын беру"</w:t>
      </w:r>
      <w:r>
        <w:br/>
      </w:r>
      <w:r>
        <w:rPr>
          <w:rFonts w:ascii="Times New Roman"/>
          <w:b/>
          <w:i w:val="false"/>
          <w:color w:val="000000"/>
        </w:rPr>
        <w:t>
мемлекеттік көрсетілетін қызмет регламенті</w:t>
      </w:r>
      <w:r>
        <w:br/>
      </w:r>
      <w:r>
        <w:rPr>
          <w:rFonts w:ascii="Times New Roman"/>
          <w:b/>
          <w:i w:val="false"/>
          <w:color w:val="000000"/>
        </w:rPr>
        <w:t>
1. Жалпы ережелер</w:t>
      </w:r>
    </w:p>
    <w:bookmarkEnd w:id="2"/>
    <w:bookmarkStart w:name="z7" w:id="3"/>
    <w:p>
      <w:pPr>
        <w:spacing w:after="0"/>
        <w:ind w:left="0"/>
        <w:jc w:val="both"/>
      </w:pPr>
      <w:r>
        <w:rPr>
          <w:rFonts w:ascii="Times New Roman"/>
          <w:b w:val="false"/>
          <w:i w:val="false"/>
          <w:color w:val="000000"/>
          <w:sz w:val="28"/>
        </w:rPr>
        <w:t>
      1. "II, III және IV санаттағы объектілерге мемлекеттік экологиялық сараптама қорытындысын беру" мемлекеттік көрсетілетін қызметін (бұдан әрі – мемлекеттік көрсетілетін қызмет) облыстың жергілікті атқарушы органы "Атырау облысы Табиғи ресурстар және табиғат пайдалануды реттеу басқармасы" мемлекеттік мекемесі (бұдан әрі – көрсетілетін қызметті беруші) көрсетеді.</w:t>
      </w:r>
      <w:r>
        <w:br/>
      </w:r>
      <w:r>
        <w:rPr>
          <w:rFonts w:ascii="Times New Roman"/>
          <w:b w:val="false"/>
          <w:i w:val="false"/>
          <w:color w:val="000000"/>
          <w:sz w:val="28"/>
        </w:rPr>
        <w:t>
</w:t>
      </w:r>
      <w:r>
        <w:rPr>
          <w:rFonts w:ascii="Times New Roman"/>
          <w:b w:val="false"/>
          <w:i w:val="false"/>
          <w:color w:val="000000"/>
          <w:sz w:val="28"/>
        </w:rPr>
        <w:t>
      Өтініштерді қабылдау және мемлекеттік қызмет көрсету нәтижелерін беру:</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кеңсесі;</w:t>
      </w:r>
      <w:r>
        <w:br/>
      </w:r>
      <w:r>
        <w:rPr>
          <w:rFonts w:ascii="Times New Roman"/>
          <w:b w:val="false"/>
          <w:i w:val="false"/>
          <w:color w:val="000000"/>
          <w:sz w:val="28"/>
        </w:rPr>
        <w:t>
</w:t>
      </w:r>
      <w:r>
        <w:rPr>
          <w:rFonts w:ascii="Times New Roman"/>
          <w:b w:val="false"/>
          <w:i w:val="false"/>
          <w:color w:val="000000"/>
          <w:sz w:val="28"/>
        </w:rPr>
        <w:t>
      2) Қазақстан Республикасы Байланыс және ақпарат агенттігінің "Халыққа қызмет көрсету орталығы" шаруашылық жүргізу құқығындағы республикалық мемлекеттік кәсіпорны (бұдан әрі – ХҚО);</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000000"/>
          <w:sz w:val="28"/>
          <w:u w:val="single"/>
        </w:rPr>
        <w:t>www.e.gov.kz</w:t>
      </w:r>
      <w:r>
        <w:rPr>
          <w:rFonts w:ascii="Times New Roman"/>
          <w:b w:val="false"/>
          <w:i w:val="false"/>
          <w:color w:val="000000"/>
          <w:sz w:val="28"/>
        </w:rPr>
        <w:t xml:space="preserve"> "электрондық үкімет" веб-порталы (бұдан әрі –портал) арқылы жүзеге асырылады.</w:t>
      </w:r>
      <w:r>
        <w:br/>
      </w:r>
      <w:r>
        <w:rPr>
          <w:rFonts w:ascii="Times New Roman"/>
          <w:b w:val="false"/>
          <w:i w:val="false"/>
          <w:color w:val="000000"/>
          <w:sz w:val="28"/>
        </w:rPr>
        <w:t>
</w:t>
      </w:r>
      <w:r>
        <w:rPr>
          <w:rFonts w:ascii="Times New Roman"/>
          <w:b w:val="false"/>
          <w:i w:val="false"/>
          <w:color w:val="000000"/>
          <w:sz w:val="28"/>
        </w:rPr>
        <w:t>
      2. Мемлекеттік қызметті көрсету нысаны: электрондық (ішінара автоматтандырылған) және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қызметті көрсету нәтижесі - "II, III және IV санат объектілері үшін уәкілетті лауазымды адамның электрондық цифрлық қолтаңбасымен (бұдан әрі – ЭЦҚ) куәландырылған электрондық құжат нысанында "келісіледі/келісілмейді" деген тұжырыммен мемлекеттік экологиялық сараптама қорытындысын беру.</w:t>
      </w:r>
      <w:r>
        <w:br/>
      </w:r>
      <w:r>
        <w:rPr>
          <w:rFonts w:ascii="Times New Roman"/>
          <w:b w:val="false"/>
          <w:i w:val="false"/>
          <w:color w:val="000000"/>
          <w:sz w:val="28"/>
        </w:rPr>
        <w:t>
      Мемлекеттік қызмет көрсету нәтижесін беру нысаны: электрондық және қағаз түрінде.</w:t>
      </w:r>
      <w:r>
        <w:br/>
      </w:r>
      <w:r>
        <w:rPr>
          <w:rFonts w:ascii="Times New Roman"/>
          <w:b w:val="false"/>
          <w:i w:val="false"/>
          <w:color w:val="000000"/>
          <w:sz w:val="28"/>
        </w:rPr>
        <w:t>
      Порталда мемлекеттік қызмет көрсету нәтижесі көрсетілетін қызметті берушінің уәкілетті адамының ЭЦҚ қойылған электрондық құжаттар нысанында "жеке кабинетке" жолданады.</w:t>
      </w:r>
      <w:r>
        <w:br/>
      </w:r>
      <w:r>
        <w:rPr>
          <w:rFonts w:ascii="Times New Roman"/>
          <w:b w:val="false"/>
          <w:i w:val="false"/>
          <w:color w:val="000000"/>
          <w:sz w:val="28"/>
        </w:rPr>
        <w:t>
 </w:t>
      </w:r>
    </w:p>
    <w:bookmarkEnd w:id="3"/>
    <w:bookmarkStart w:name="z14" w:id="4"/>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іс-қимылдар тәртібін сипаттау</w:t>
      </w:r>
    </w:p>
    <w:bookmarkEnd w:id="4"/>
    <w:bookmarkStart w:name="z15" w:id="5"/>
    <w:p>
      <w:pPr>
        <w:spacing w:after="0"/>
        <w:ind w:left="0"/>
        <w:jc w:val="both"/>
      </w:pPr>
      <w:r>
        <w:rPr>
          <w:rFonts w:ascii="Times New Roman"/>
          <w:b w:val="false"/>
          <w:i w:val="false"/>
          <w:color w:val="000000"/>
          <w:sz w:val="28"/>
        </w:rPr>
        <w:t>
      4. Мемлекеттік қызметті көрсету бойынша рәсімдерді (іс-қимылды) бастау үшін негіз Қазақстан Республикасы Үкiметiнiң 2014 жылғы 26 маусымдағы № 702 "Қазақстан Республикасы Қоршаған орта және су ресурстары министрлігі көрсететін мемлекеттік қызметтер стандарттарын бекіту, Қазақстан Республикасы Үкіметінің кейбір шешімдеріне өзгерістер мен толықтырулар енгізу және Қазақстан Республикасы Үкiметiнiң кейбiр шешiмдерiнiң күшi жойылды деп тану туралы" қаулысымен бекітілген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электрондық құжат нысанында немесе қағаз түрінде көрсетілетін қызметті алушының немесе ХҚО қызметкерінің ЭЦҚ куәландырылған өтініш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бойынша процесс келесі рәсімдерден (іс - қимылдан) тұрады: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 қызметкері құжаттарды қабылдап, өтінішті электрондық құжат айналымының бірыңғай жүйесіне енгізеді және басшыға береді – 30 (отыз) минуттан аспайды;</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 көрсетілетін қызметті алушының өтінішін мемлекеттік экологиялық сараптама бөлімінің басшысына жолдайды – 30 (отыз) минуттан аспайды;</w:t>
      </w:r>
      <w:r>
        <w:br/>
      </w:r>
      <w:r>
        <w:rPr>
          <w:rFonts w:ascii="Times New Roman"/>
          <w:b w:val="false"/>
          <w:i w:val="false"/>
          <w:color w:val="000000"/>
          <w:sz w:val="28"/>
        </w:rPr>
        <w:t>
</w:t>
      </w:r>
      <w:r>
        <w:rPr>
          <w:rFonts w:ascii="Times New Roman"/>
          <w:b w:val="false"/>
          <w:i w:val="false"/>
          <w:color w:val="000000"/>
          <w:sz w:val="28"/>
        </w:rPr>
        <w:t>
      3) мемлекеттік экологиялық сараптама бөлімінің басшысы көрсетілетін қызметті алушының өтінішін құжаттар топтамасын қарау үшін маманға жолдайды – 30 (отыз) минуттан аспайды;</w:t>
      </w:r>
      <w:r>
        <w:br/>
      </w:r>
      <w:r>
        <w:rPr>
          <w:rFonts w:ascii="Times New Roman"/>
          <w:b w:val="false"/>
          <w:i w:val="false"/>
          <w:color w:val="000000"/>
          <w:sz w:val="28"/>
        </w:rPr>
        <w:t>
</w:t>
      </w:r>
      <w:r>
        <w:rPr>
          <w:rFonts w:ascii="Times New Roman"/>
          <w:b w:val="false"/>
          <w:i w:val="false"/>
          <w:color w:val="000000"/>
          <w:sz w:val="28"/>
        </w:rPr>
        <w:t>
      4) маман:</w:t>
      </w:r>
      <w:r>
        <w:br/>
      </w:r>
      <w:r>
        <w:rPr>
          <w:rFonts w:ascii="Times New Roman"/>
          <w:b w:val="false"/>
          <w:i w:val="false"/>
          <w:color w:val="000000"/>
          <w:sz w:val="28"/>
        </w:rPr>
        <w:t>
      "Е-лицензиялау" мемлекеттік деректер қоры ақпараттық жүйесіне (бұдан әрі – "Е-лицензиялау" АЖ МДҚ) логин және паролін енгізеді (авторланады);</w:t>
      </w:r>
      <w:r>
        <w:br/>
      </w:r>
      <w:r>
        <w:rPr>
          <w:rFonts w:ascii="Times New Roman"/>
          <w:b w:val="false"/>
          <w:i w:val="false"/>
          <w:color w:val="000000"/>
          <w:sz w:val="28"/>
        </w:rPr>
        <w:t>
      электрондық үкімет шлюзіне сұранысты енгізеді;</w:t>
      </w:r>
      <w:r>
        <w:br/>
      </w:r>
      <w:r>
        <w:rPr>
          <w:rFonts w:ascii="Times New Roman"/>
          <w:b w:val="false"/>
          <w:i w:val="false"/>
          <w:color w:val="000000"/>
          <w:sz w:val="28"/>
        </w:rPr>
        <w:t>
      құжаттардың бары туралы қағаз түрінде белгі қоя отырып, сұраныс нысанын толтырады, көрсетілетін қызмет алушы ұсынған қажетті құжаттарды сканерлеп, оларды сұраныс нысанына бекітеді;</w:t>
      </w:r>
      <w:r>
        <w:br/>
      </w:r>
      <w:r>
        <w:rPr>
          <w:rFonts w:ascii="Times New Roman"/>
          <w:b w:val="false"/>
          <w:i w:val="false"/>
          <w:color w:val="000000"/>
          <w:sz w:val="28"/>
        </w:rPr>
        <w:t>
      "Е-лицензиялау" АЖ МДҚ-на сұранысты енгізеді және қызметті өңдейді;</w:t>
      </w:r>
      <w:r>
        <w:br/>
      </w:r>
      <w:r>
        <w:rPr>
          <w:rFonts w:ascii="Times New Roman"/>
          <w:b w:val="false"/>
          <w:i w:val="false"/>
          <w:color w:val="000000"/>
          <w:sz w:val="28"/>
        </w:rPr>
        <w:t>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қорытынды беру үшін көрсетілетін қызметті алушының біліктілік талаптары мен негіздерге сәйкестігін тексереді;</w:t>
      </w:r>
      <w:r>
        <w:br/>
      </w:r>
      <w:r>
        <w:rPr>
          <w:rFonts w:ascii="Times New Roman"/>
          <w:b w:val="false"/>
          <w:i w:val="false"/>
          <w:color w:val="000000"/>
          <w:sz w:val="28"/>
        </w:rPr>
        <w:t>
      "Е-лицензиялау" АЖ МДҚ-да көрсетілетін қызметті алушы дерегінде бұзушылықтардың болуына байланысты сұратылған мемлекеттік қызметті көрсетуден бас тарту туралы хабарлама қалыптастырады;</w:t>
      </w:r>
      <w:r>
        <w:br/>
      </w:r>
      <w:r>
        <w:rPr>
          <w:rFonts w:ascii="Times New Roman"/>
          <w:b w:val="false"/>
          <w:i w:val="false"/>
          <w:color w:val="000000"/>
          <w:sz w:val="28"/>
        </w:rPr>
        <w:t>
      "Е-лицензиялау" АЖ МДҚ-да мемлекеттік көрсетілетін қызмет нәтижесін қалыптастырады және басшыға қол қоюға береді – мемлекеттік экологиялық сараптама қорытындысын беру - 1 (бір) айдан аспайды, қайталама мемлекеттік экологиялық сараптама қорытындысын беру - 10 (он) жұмыс күнінен аспайды, алдын ала сараптама - 5 (бес) жұмыс күнінен аспайды;</w:t>
      </w:r>
      <w:r>
        <w:br/>
      </w:r>
      <w:r>
        <w:rPr>
          <w:rFonts w:ascii="Times New Roman"/>
          <w:b w:val="false"/>
          <w:i w:val="false"/>
          <w:color w:val="000000"/>
          <w:sz w:val="28"/>
        </w:rPr>
        <w:t>
</w:t>
      </w:r>
      <w:r>
        <w:rPr>
          <w:rFonts w:ascii="Times New Roman"/>
          <w:b w:val="false"/>
          <w:i w:val="false"/>
          <w:color w:val="000000"/>
          <w:sz w:val="28"/>
        </w:rPr>
        <w:t>
      5) мемлекеттік экологиялық сараптама бөлімінің басшысы мемлекеттік көрсетілетін қызмет нәтижесіне қол қояды және көрсетілетін қызметті берушінің басшысына жолдайды – 30 (отыз) минуттан аспайды;</w:t>
      </w:r>
      <w:r>
        <w:br/>
      </w:r>
      <w:r>
        <w:rPr>
          <w:rFonts w:ascii="Times New Roman"/>
          <w:b w:val="false"/>
          <w:i w:val="false"/>
          <w:color w:val="000000"/>
          <w:sz w:val="28"/>
        </w:rPr>
        <w:t>
</w:t>
      </w:r>
      <w:r>
        <w:rPr>
          <w:rFonts w:ascii="Times New Roman"/>
          <w:b w:val="false"/>
          <w:i w:val="false"/>
          <w:color w:val="000000"/>
          <w:sz w:val="28"/>
        </w:rPr>
        <w:t>
      6) көрсетілетін қызметті берушінің басшысы мемлекеттік көрсетілетін қызмет нәтижесіне қол қояды және кеңсе қызметкеріне жолдайды - 30 (отыз) минуттан аспайды;</w:t>
      </w:r>
      <w:r>
        <w:br/>
      </w:r>
      <w:r>
        <w:rPr>
          <w:rFonts w:ascii="Times New Roman"/>
          <w:b w:val="false"/>
          <w:i w:val="false"/>
          <w:color w:val="000000"/>
          <w:sz w:val="28"/>
        </w:rPr>
        <w:t>
</w:t>
      </w:r>
      <w:r>
        <w:rPr>
          <w:rFonts w:ascii="Times New Roman"/>
          <w:b w:val="false"/>
          <w:i w:val="false"/>
          <w:color w:val="000000"/>
          <w:sz w:val="28"/>
        </w:rPr>
        <w:t>
      7) кеңсе қызметкері мемлекеттік көрсетілетін қызмет нәтижесін көрсетілетін қызметті алушыға немесе ХҚО шабарманына береді - 30 (отыз) минут ішінде.</w:t>
      </w:r>
      <w:r>
        <w:br/>
      </w:r>
      <w:r>
        <w:rPr>
          <w:rFonts w:ascii="Times New Roman"/>
          <w:b w:val="false"/>
          <w:i w:val="false"/>
          <w:color w:val="000000"/>
          <w:sz w:val="28"/>
        </w:rPr>
        <w:t>
 </w:t>
      </w:r>
    </w:p>
    <w:bookmarkEnd w:id="5"/>
    <w:bookmarkStart w:name="z23" w:id="6"/>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6"/>
    <w:bookmarkStart w:name="z24" w:id="7"/>
    <w:p>
      <w:pPr>
        <w:spacing w:after="0"/>
        <w:ind w:left="0"/>
        <w:jc w:val="both"/>
      </w:pPr>
      <w:r>
        <w:rPr>
          <w:rFonts w:ascii="Times New Roman"/>
          <w:b w:val="false"/>
          <w:i w:val="false"/>
          <w:color w:val="000000"/>
          <w:sz w:val="28"/>
        </w:rPr>
        <w:t>
      6. Мемлекеттік қызмет көрсету рәсімінде келесі құрылымдық-функционалды бірліктер (бұдан әрі - ҚФБ) тартылады:</w:t>
      </w:r>
      <w:r>
        <w:br/>
      </w:r>
      <w:r>
        <w:rPr>
          <w:rFonts w:ascii="Times New Roman"/>
          <w:b w:val="false"/>
          <w:i w:val="false"/>
          <w:color w:val="000000"/>
          <w:sz w:val="28"/>
        </w:rPr>
        <w:t>
      көрсетілетін қызметті беруші кеңсесінің қызметкері;</w:t>
      </w:r>
      <w:r>
        <w:br/>
      </w:r>
      <w:r>
        <w:rPr>
          <w:rFonts w:ascii="Times New Roman"/>
          <w:b w:val="false"/>
          <w:i w:val="false"/>
          <w:color w:val="000000"/>
          <w:sz w:val="28"/>
        </w:rPr>
        <w:t>
      көрсетілетін қызметті берушінің басшысы;</w:t>
      </w:r>
      <w:r>
        <w:br/>
      </w:r>
      <w:r>
        <w:rPr>
          <w:rFonts w:ascii="Times New Roman"/>
          <w:b w:val="false"/>
          <w:i w:val="false"/>
          <w:color w:val="000000"/>
          <w:sz w:val="28"/>
        </w:rPr>
        <w:t>
      мемлекеттік экологиялық сараптама бөлімінің басшысы;</w:t>
      </w:r>
      <w:r>
        <w:br/>
      </w:r>
      <w:r>
        <w:rPr>
          <w:rFonts w:ascii="Times New Roman"/>
          <w:b w:val="false"/>
          <w:i w:val="false"/>
          <w:color w:val="000000"/>
          <w:sz w:val="28"/>
        </w:rPr>
        <w:t>
      маман.</w:t>
      </w:r>
      <w:r>
        <w:br/>
      </w:r>
      <w:r>
        <w:rPr>
          <w:rFonts w:ascii="Times New Roman"/>
          <w:b w:val="false"/>
          <w:i w:val="false"/>
          <w:color w:val="000000"/>
          <w:sz w:val="28"/>
        </w:rPr>
        <w:t>
</w:t>
      </w:r>
      <w:r>
        <w:rPr>
          <w:rFonts w:ascii="Times New Roman"/>
          <w:b w:val="false"/>
          <w:i w:val="false"/>
          <w:color w:val="000000"/>
          <w:sz w:val="28"/>
        </w:rPr>
        <w:t>
      7. Әрбір рәсімнің (іс-қимылдың) ұзақтығын көрсете отырып, құрылымдық бөлімшелер (қызметкерлер) арасындағы рәсімдердің (іс-қимылдардың) реттілігін сипаттау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және мемлекеттік қызмет көрсетудің бизнес-процестерінің анықтамалығы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p>
    <w:bookmarkEnd w:id="7"/>
    <w:bookmarkStart w:name="z26" w:id="8"/>
    <w:p>
      <w:pPr>
        <w:spacing w:after="0"/>
        <w:ind w:left="0"/>
        <w:jc w:val="left"/>
      </w:pPr>
      <w:r>
        <w:rPr>
          <w:rFonts w:ascii="Times New Roman"/>
          <w:b/>
          <w:i w:val="false"/>
          <w:color w:val="000000"/>
        </w:rPr>
        <w:t xml:space="preserve"> 
4. Халыққа қызмет көрсету орталығымен және (немесе) өзге де қызмет берушілермен өзара іс-қимыл тәртібін, сондай-ақ мемлекеттік қызмет көрсету процесінде ақпараттық жүйелерді қолдану тәртібін сипаттау</w:t>
      </w:r>
    </w:p>
    <w:bookmarkEnd w:id="8"/>
    <w:bookmarkStart w:name="z27" w:id="9"/>
    <w:p>
      <w:pPr>
        <w:spacing w:after="0"/>
        <w:ind w:left="0"/>
        <w:jc w:val="both"/>
      </w:pPr>
      <w:r>
        <w:rPr>
          <w:rFonts w:ascii="Times New Roman"/>
          <w:b w:val="false"/>
          <w:i w:val="false"/>
          <w:color w:val="000000"/>
          <w:sz w:val="28"/>
        </w:rPr>
        <w:t>
      8. ХҚО инспекторының қадамдық әрекеттері мен шешімдері (мемлекеттік қызмет көрсету кезіндегі функционалдық өзара іс-қимылдың № 1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 1 процесс – көрсетілетін қызметті алушы ХҚО өтініш тапсырады – қажетті құжаттарды тапсыру кезінде кезекте күтудің рұқсат етілген ең ұзақ уақыты – 15 (он бес) минуттан аспайды;</w:t>
      </w:r>
      <w:r>
        <w:br/>
      </w:r>
      <w:r>
        <w:rPr>
          <w:rFonts w:ascii="Times New Roman"/>
          <w:b w:val="false"/>
          <w:i w:val="false"/>
          <w:color w:val="000000"/>
          <w:sz w:val="28"/>
        </w:rPr>
        <w:t>
</w:t>
      </w:r>
      <w:r>
        <w:rPr>
          <w:rFonts w:ascii="Times New Roman"/>
          <w:b w:val="false"/>
          <w:i w:val="false"/>
          <w:color w:val="000000"/>
          <w:sz w:val="28"/>
        </w:rPr>
        <w:t>
      2) 2 процесс - ХҚО инспекторы келіп түскен құжаттарды тіркейді және көрсетілетін қызметті алушыға тиісті құжаттарды қабылдағандығы туралы төмендегілерді көрсете отырып, қолхат береді (көрсетілетін қызметті алушыға қызмет көрсетудің рұқсат етілген ең ұзақ уақыты жүгінген күні - 15 (он бес) минуттан аспайды):</w:t>
      </w:r>
      <w:r>
        <w:br/>
      </w:r>
      <w:r>
        <w:rPr>
          <w:rFonts w:ascii="Times New Roman"/>
          <w:b w:val="false"/>
          <w:i w:val="false"/>
          <w:color w:val="000000"/>
          <w:sz w:val="28"/>
        </w:rPr>
        <w:t>
      құжаттарды қабылдаған күні және нөмірі;</w:t>
      </w:r>
      <w:r>
        <w:br/>
      </w:r>
      <w:r>
        <w:rPr>
          <w:rFonts w:ascii="Times New Roman"/>
          <w:b w:val="false"/>
          <w:i w:val="false"/>
          <w:color w:val="000000"/>
          <w:sz w:val="28"/>
        </w:rPr>
        <w:t>
      сұратылған мемлекеттік қызметтің түрі;</w:t>
      </w:r>
      <w:r>
        <w:br/>
      </w:r>
      <w:r>
        <w:rPr>
          <w:rFonts w:ascii="Times New Roman"/>
          <w:b w:val="false"/>
          <w:i w:val="false"/>
          <w:color w:val="000000"/>
          <w:sz w:val="28"/>
        </w:rPr>
        <w:t>
      қоса тіркелген құжаттардың атаулары мен саны;</w:t>
      </w:r>
      <w:r>
        <w:br/>
      </w:r>
      <w:r>
        <w:rPr>
          <w:rFonts w:ascii="Times New Roman"/>
          <w:b w:val="false"/>
          <w:i w:val="false"/>
          <w:color w:val="000000"/>
          <w:sz w:val="28"/>
        </w:rPr>
        <w:t>
      құжаттарды беру күні (уақыты) мен орны;</w:t>
      </w:r>
      <w:r>
        <w:br/>
      </w:r>
      <w:r>
        <w:rPr>
          <w:rFonts w:ascii="Times New Roman"/>
          <w:b w:val="false"/>
          <w:i w:val="false"/>
          <w:color w:val="000000"/>
          <w:sz w:val="28"/>
        </w:rPr>
        <w:t>
      құжаттарды ресімдеуге өтінішті қабылдаған ХҚО инспекторының тегі, аты, әкесінің аты;</w:t>
      </w:r>
      <w:r>
        <w:br/>
      </w:r>
      <w:r>
        <w:rPr>
          <w:rFonts w:ascii="Times New Roman"/>
          <w:b w:val="false"/>
          <w:i w:val="false"/>
          <w:color w:val="000000"/>
          <w:sz w:val="28"/>
        </w:rPr>
        <w:t>
</w:t>
      </w:r>
      <w:r>
        <w:rPr>
          <w:rFonts w:ascii="Times New Roman"/>
          <w:b w:val="false"/>
          <w:i w:val="false"/>
          <w:color w:val="000000"/>
          <w:sz w:val="28"/>
        </w:rPr>
        <w:t>
      3) 3 процесс - ХҚО инспекторы құжаттарды 30 минут ішінде жинақтаушы секторға береді;</w:t>
      </w:r>
      <w:r>
        <w:br/>
      </w:r>
      <w:r>
        <w:rPr>
          <w:rFonts w:ascii="Times New Roman"/>
          <w:b w:val="false"/>
          <w:i w:val="false"/>
          <w:color w:val="000000"/>
          <w:sz w:val="28"/>
        </w:rPr>
        <w:t>
</w:t>
      </w:r>
      <w:r>
        <w:rPr>
          <w:rFonts w:ascii="Times New Roman"/>
          <w:b w:val="false"/>
          <w:i w:val="false"/>
          <w:color w:val="000000"/>
          <w:sz w:val="28"/>
        </w:rPr>
        <w:t>
      4) 4 процесс - жинақтаушы сектор құжаттарды жинап, тізілім құрады және 1 (бір) күн ішінде ХҚО шабарманы арқылы көрсетілетін қызметті берушіге жолдайды;</w:t>
      </w:r>
      <w:r>
        <w:br/>
      </w:r>
      <w:r>
        <w:rPr>
          <w:rFonts w:ascii="Times New Roman"/>
          <w:b w:val="false"/>
          <w:i w:val="false"/>
          <w:color w:val="000000"/>
          <w:sz w:val="28"/>
        </w:rPr>
        <w:t>
</w:t>
      </w:r>
      <w:r>
        <w:rPr>
          <w:rFonts w:ascii="Times New Roman"/>
          <w:b w:val="false"/>
          <w:i w:val="false"/>
          <w:color w:val="000000"/>
          <w:sz w:val="28"/>
        </w:rPr>
        <w:t>
      5) 5 процесс - ХҚО шабарманы 1 (бір) күн ішінде құжаттарды көрсетілетін қызметті берушінің кеңсесіне береді;</w:t>
      </w:r>
      <w:r>
        <w:br/>
      </w:r>
      <w:r>
        <w:rPr>
          <w:rFonts w:ascii="Times New Roman"/>
          <w:b w:val="false"/>
          <w:i w:val="false"/>
          <w:color w:val="000000"/>
          <w:sz w:val="28"/>
        </w:rPr>
        <w:t>
</w:t>
      </w:r>
      <w:r>
        <w:rPr>
          <w:rFonts w:ascii="Times New Roman"/>
          <w:b w:val="false"/>
          <w:i w:val="false"/>
          <w:color w:val="000000"/>
          <w:sz w:val="28"/>
        </w:rPr>
        <w:t>
      6) 6 процесс көрсетілетін қызметті берушінің кеңсесі мемлекеттік қызмет нәтижесін ХҚО шабарманына 30 (отыз) минут ішінде береді;</w:t>
      </w:r>
      <w:r>
        <w:br/>
      </w:r>
      <w:r>
        <w:rPr>
          <w:rFonts w:ascii="Times New Roman"/>
          <w:b w:val="false"/>
          <w:i w:val="false"/>
          <w:color w:val="000000"/>
          <w:sz w:val="28"/>
        </w:rPr>
        <w:t>
</w:t>
      </w:r>
      <w:r>
        <w:rPr>
          <w:rFonts w:ascii="Times New Roman"/>
          <w:b w:val="false"/>
          <w:i w:val="false"/>
          <w:color w:val="000000"/>
          <w:sz w:val="28"/>
        </w:rPr>
        <w:t>
      7) 7 процесс - ХҚО шабарманы 15 (он бес) минут ішінде құжаттарды жинақтаушы секторға береді;</w:t>
      </w:r>
      <w:r>
        <w:br/>
      </w:r>
      <w:r>
        <w:rPr>
          <w:rFonts w:ascii="Times New Roman"/>
          <w:b w:val="false"/>
          <w:i w:val="false"/>
          <w:color w:val="000000"/>
          <w:sz w:val="28"/>
        </w:rPr>
        <w:t>
</w:t>
      </w:r>
      <w:r>
        <w:rPr>
          <w:rFonts w:ascii="Times New Roman"/>
          <w:b w:val="false"/>
          <w:i w:val="false"/>
          <w:color w:val="000000"/>
          <w:sz w:val="28"/>
        </w:rPr>
        <w:t>
      8) 8 процесс - жинақтаушы сектор 15 (он бес) минут ішінде көрсетілетін қызметті алушыға беру үшін мемлекеттік қызмет нәтижесін ХҚО инспекторына береді;</w:t>
      </w:r>
      <w:r>
        <w:br/>
      </w:r>
      <w:r>
        <w:rPr>
          <w:rFonts w:ascii="Times New Roman"/>
          <w:b w:val="false"/>
          <w:i w:val="false"/>
          <w:color w:val="000000"/>
          <w:sz w:val="28"/>
        </w:rPr>
        <w:t>
</w:t>
      </w:r>
      <w:r>
        <w:rPr>
          <w:rFonts w:ascii="Times New Roman"/>
          <w:b w:val="false"/>
          <w:i w:val="false"/>
          <w:color w:val="000000"/>
          <w:sz w:val="28"/>
        </w:rPr>
        <w:t>
      9) 9 процесс - инспектор көрсетілетін мемлекеттік қызмет нәтижесін көрсетілетін қызметті алушыға береді (көрсетілетін мемлекеттік қызмет нәтижесін алу үшін кезекте күтудің рұқсат етілген ең ұзақ уақыты - 15 (он бес) минуттан аспайды).</w:t>
      </w:r>
      <w:r>
        <w:br/>
      </w:r>
      <w:r>
        <w:rPr>
          <w:rFonts w:ascii="Times New Roman"/>
          <w:b w:val="false"/>
          <w:i w:val="false"/>
          <w:color w:val="000000"/>
          <w:sz w:val="28"/>
        </w:rPr>
        <w:t>
</w:t>
      </w:r>
      <w:r>
        <w:rPr>
          <w:rFonts w:ascii="Times New Roman"/>
          <w:b w:val="false"/>
          <w:i w:val="false"/>
          <w:color w:val="000000"/>
          <w:sz w:val="28"/>
        </w:rPr>
        <w:t>
      9. Портал арқылы қадамдық іс-қимылдар мен шешімдері (мемлекеттік қызмет көрсету кезіндегі функционалдық өзара іс-қимылдың № 2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 көрсетілетін қызметті алушы жеке сәйкестендіру нөмірінің (бұдан әрі-ЖСН) және бизнес сәйкестендіру нөмірінің (бұдан әрі - БСН) және парольдің көмегімен порталда тіркеуді жүзеге асырады (порталда тіркелмеген қызмет алушылар үшін жүзеге асырылады);</w:t>
      </w:r>
      <w:r>
        <w:br/>
      </w:r>
      <w:r>
        <w:rPr>
          <w:rFonts w:ascii="Times New Roman"/>
          <w:b w:val="false"/>
          <w:i w:val="false"/>
          <w:color w:val="000000"/>
          <w:sz w:val="28"/>
        </w:rPr>
        <w:t>
</w:t>
      </w:r>
      <w:r>
        <w:rPr>
          <w:rFonts w:ascii="Times New Roman"/>
          <w:b w:val="false"/>
          <w:i w:val="false"/>
          <w:color w:val="000000"/>
          <w:sz w:val="28"/>
        </w:rPr>
        <w:t>
      2) 1 процесс – көрсетілетін қызметті алушының қызмет алу үшін порталда ЖСН/БСН мен паролін енгізуі (авторландыру үдерісі);</w:t>
      </w:r>
      <w:r>
        <w:br/>
      </w:r>
      <w:r>
        <w:rPr>
          <w:rFonts w:ascii="Times New Roman"/>
          <w:b w:val="false"/>
          <w:i w:val="false"/>
          <w:color w:val="000000"/>
          <w:sz w:val="28"/>
        </w:rPr>
        <w:t>
</w:t>
      </w:r>
      <w:r>
        <w:rPr>
          <w:rFonts w:ascii="Times New Roman"/>
          <w:b w:val="false"/>
          <w:i w:val="false"/>
          <w:color w:val="000000"/>
          <w:sz w:val="28"/>
        </w:rPr>
        <w:t>
      3) 1 шарт – порталда тіркелген көрсетілетін қызметті алушы туралы мәліметтердің түпнұсқалығын ЖСН/БСН және пароль арқылы тексеру;</w:t>
      </w:r>
      <w:r>
        <w:br/>
      </w:r>
      <w:r>
        <w:rPr>
          <w:rFonts w:ascii="Times New Roman"/>
          <w:b w:val="false"/>
          <w:i w:val="false"/>
          <w:color w:val="000000"/>
          <w:sz w:val="28"/>
        </w:rPr>
        <w:t>
</w:t>
      </w:r>
      <w:r>
        <w:rPr>
          <w:rFonts w:ascii="Times New Roman"/>
          <w:b w:val="false"/>
          <w:i w:val="false"/>
          <w:color w:val="000000"/>
          <w:sz w:val="28"/>
        </w:rPr>
        <w:t>
      4) 2 процесс – порталдың көрсетілетін қызметті алушының мәліметтеріндегі бұзушылықтарға байланысты авторландырудан бас тарту туралы хабарлама қалыптастыруы;</w:t>
      </w:r>
      <w:r>
        <w:br/>
      </w:r>
      <w:r>
        <w:rPr>
          <w:rFonts w:ascii="Times New Roman"/>
          <w:b w:val="false"/>
          <w:i w:val="false"/>
          <w:color w:val="000000"/>
          <w:sz w:val="28"/>
        </w:rPr>
        <w:t>
</w:t>
      </w:r>
      <w:r>
        <w:rPr>
          <w:rFonts w:ascii="Times New Roman"/>
          <w:b w:val="false"/>
          <w:i w:val="false"/>
          <w:color w:val="000000"/>
          <w:sz w:val="28"/>
        </w:rPr>
        <w:t>
      5) 3 процесс – көрсетілетін қызметті алушының осы Регламентте көрсетілген қызметті таңдауы, экранға қызмет көрсетуге арналған сұраныс нысанын шығару және көрсетілетін қызметті алушының нысанды оның құрылымы мен форматтық талаптар есебімен толтыруы (мәліметтерді енгізу), сұраныс нысанына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қажетті көшірмелерін электрондық түрде бекіту, сондай-ақ көрсетілетін қызметті алушының сұранысты куәландыру (қол қою) үшін ЭЦҚ тіркеу куәлігін таңдауы.</w:t>
      </w:r>
      <w:r>
        <w:br/>
      </w:r>
      <w:r>
        <w:rPr>
          <w:rFonts w:ascii="Times New Roman"/>
          <w:b w:val="false"/>
          <w:i w:val="false"/>
          <w:color w:val="000000"/>
          <w:sz w:val="28"/>
        </w:rPr>
        <w:t>
</w:t>
      </w:r>
      <w:r>
        <w:rPr>
          <w:rFonts w:ascii="Times New Roman"/>
          <w:b w:val="false"/>
          <w:i w:val="false"/>
          <w:color w:val="000000"/>
          <w:sz w:val="28"/>
        </w:rPr>
        <w:t>
      6) 2-шарт – порталда ЭЦҚ тіркеу куәлігінің қолданылу мерзімін және тізімде кері қайтарылған (жойылған) тіркеу куәліктерінің болмауын, сондай-ақ сәйкестендіру мәліметтерінің (сұраныста көрсетілген ЖСН/БСН мен ЭЦҚ тіркеу куәлігінде көрсетілген ЖСН/БСН арасындағы) сәйкестігін тексеру;</w:t>
      </w:r>
      <w:r>
        <w:br/>
      </w:r>
      <w:r>
        <w:rPr>
          <w:rFonts w:ascii="Times New Roman"/>
          <w:b w:val="false"/>
          <w:i w:val="false"/>
          <w:color w:val="000000"/>
          <w:sz w:val="28"/>
        </w:rPr>
        <w:t>
</w:t>
      </w:r>
      <w:r>
        <w:rPr>
          <w:rFonts w:ascii="Times New Roman"/>
          <w:b w:val="false"/>
          <w:i w:val="false"/>
          <w:color w:val="000000"/>
          <w:sz w:val="28"/>
        </w:rPr>
        <w:t>
      7) 4 процесс – көрсетілетін қызметті алушының ЭЦҚ түпнұсқалығының расталмауымен байланысты сұрау салынып отырған қызметті көрсетуден бас тарту туралы хабарлама қалыптастыру;</w:t>
      </w:r>
      <w:r>
        <w:br/>
      </w:r>
      <w:r>
        <w:rPr>
          <w:rFonts w:ascii="Times New Roman"/>
          <w:b w:val="false"/>
          <w:i w:val="false"/>
          <w:color w:val="000000"/>
          <w:sz w:val="28"/>
        </w:rPr>
        <w:t>
</w:t>
      </w:r>
      <w:r>
        <w:rPr>
          <w:rFonts w:ascii="Times New Roman"/>
          <w:b w:val="false"/>
          <w:i w:val="false"/>
          <w:color w:val="000000"/>
          <w:sz w:val="28"/>
        </w:rPr>
        <w:t>
      8) 5 процесс – көрсетілетін қызметті алушының ЭЦҚ арқылы мемлекеттік қызметті көрсетуге арналған сұранысын куәландыру және "электрондық үкімет" шлюзіне (бұдан әрі –ЭҮШ) электрондық құжатты (сұранысты) жіберу;</w:t>
      </w:r>
      <w:r>
        <w:br/>
      </w:r>
      <w:r>
        <w:rPr>
          <w:rFonts w:ascii="Times New Roman"/>
          <w:b w:val="false"/>
          <w:i w:val="false"/>
          <w:color w:val="000000"/>
          <w:sz w:val="28"/>
        </w:rPr>
        <w:t>
</w:t>
      </w:r>
      <w:r>
        <w:rPr>
          <w:rFonts w:ascii="Times New Roman"/>
          <w:b w:val="false"/>
          <w:i w:val="false"/>
          <w:color w:val="000000"/>
          <w:sz w:val="28"/>
        </w:rPr>
        <w:t>
      9) 3 шарт – көрсетілетін қызметті берушінің көрсетілетін қызметті алушы ұсынған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сәйкестігін тексеруі (өңдеуі);</w:t>
      </w:r>
      <w:r>
        <w:br/>
      </w:r>
      <w:r>
        <w:rPr>
          <w:rFonts w:ascii="Times New Roman"/>
          <w:b w:val="false"/>
          <w:i w:val="false"/>
          <w:color w:val="000000"/>
          <w:sz w:val="28"/>
        </w:rPr>
        <w:t>
</w:t>
      </w:r>
      <w:r>
        <w:rPr>
          <w:rFonts w:ascii="Times New Roman"/>
          <w:b w:val="false"/>
          <w:i w:val="false"/>
          <w:color w:val="000000"/>
          <w:sz w:val="28"/>
        </w:rPr>
        <w:t>
      10) 6 процесс – көрсетілетін қызметті алушының портал қалыптастырған көрсетілетін қызмет нәтижесін (электрондық құжат нысанындағы анықтама) алуы. Электрондық құжат көрсетілетін қызметті берушінің қызметкерінің ЭЦҚ пайдаланып қалыптастырылады.</w:t>
      </w:r>
      <w:r>
        <w:br/>
      </w:r>
      <w:r>
        <w:rPr>
          <w:rFonts w:ascii="Times New Roman"/>
          <w:b w:val="false"/>
          <w:i w:val="false"/>
          <w:color w:val="000000"/>
          <w:sz w:val="28"/>
        </w:rPr>
        <w:t>
      Мемлекеттік қызмет көрсету бойынша қажетті ақпарат пен консультацияны мемлекеттік қызмет көрсету мәселелері жөніндегі бірыңғай байланыс орталығының 1414 ақысыз телефоны бойынша алуға болады.</w:t>
      </w:r>
      <w:r>
        <w:br/>
      </w:r>
      <w:r>
        <w:rPr>
          <w:rFonts w:ascii="Times New Roman"/>
          <w:b w:val="false"/>
          <w:i w:val="false"/>
          <w:color w:val="000000"/>
          <w:sz w:val="28"/>
        </w:rPr>
        <w:t>
 </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48" w:id="10"/>
          <w:p>
            <w:pPr>
              <w:spacing w:after="20"/>
              <w:ind w:left="20"/>
              <w:jc w:val="both"/>
            </w:pPr>
            <w:r>
              <w:rPr>
                <w:rFonts w:ascii="Times New Roman"/>
                <w:b w:val="false"/>
                <w:i w:val="false"/>
                <w:color w:val="000000"/>
                <w:sz w:val="20"/>
              </w:rPr>
              <w:t>
"II, III және IV санаттағы объектілерге</w:t>
            </w:r>
            <w:r>
              <w:br/>
            </w:r>
            <w:r>
              <w:rPr>
                <w:rFonts w:ascii="Times New Roman"/>
                <w:b w:val="false"/>
                <w:i w:val="false"/>
                <w:color w:val="000000"/>
                <w:sz w:val="20"/>
              </w:rPr>
              <w:t>
мемлекеттік экологиялық сараптама</w:t>
            </w:r>
            <w:r>
              <w:br/>
            </w:r>
            <w:r>
              <w:rPr>
                <w:rFonts w:ascii="Times New Roman"/>
                <w:b w:val="false"/>
                <w:i w:val="false"/>
                <w:color w:val="000000"/>
                <w:sz w:val="20"/>
              </w:rPr>
              <w:t>
қорытындысын беру" мемлекеттік</w:t>
            </w:r>
            <w:r>
              <w:br/>
            </w:r>
            <w:r>
              <w:rPr>
                <w:rFonts w:ascii="Times New Roman"/>
                <w:b w:val="false"/>
                <w:i w:val="false"/>
                <w:color w:val="000000"/>
                <w:sz w:val="20"/>
              </w:rPr>
              <w:t>
көрсетілетін қызмет регламентіне</w:t>
            </w:r>
            <w:r>
              <w:br/>
            </w:r>
            <w:r>
              <w:rPr>
                <w:rFonts w:ascii="Times New Roman"/>
                <w:b w:val="false"/>
                <w:i w:val="false"/>
                <w:color w:val="000000"/>
                <w:sz w:val="20"/>
              </w:rPr>
              <w:t>
1-қосымша</w:t>
            </w:r>
          </w:p>
          <w:bookmarkEnd w:id="10"/>
        </w:tc>
      </w:tr>
    </w:tbl>
    <w:bookmarkStart w:name="z49" w:id="11"/>
    <w:p>
      <w:pPr>
        <w:spacing w:after="0"/>
        <w:ind w:left="0"/>
        <w:jc w:val="left"/>
      </w:pPr>
      <w:r>
        <w:rPr>
          <w:rFonts w:ascii="Times New Roman"/>
          <w:b/>
          <w:i w:val="false"/>
          <w:color w:val="000000"/>
        </w:rPr>
        <w:t xml:space="preserve"> 
Мемлекеттік қызмет көрсету процесінде көрсетілетін қызметті берушінің құрылымдық бөлімшелерінің (қызметкерлерінің) іс-қимылдар тәртібін сипаттау</w:t>
      </w:r>
    </w:p>
    <w:bookmarkEnd w:id="11"/>
    <w:p>
      <w:pPr>
        <w:spacing w:after="0"/>
        <w:ind w:left="0"/>
        <w:jc w:val="both"/>
      </w:pPr>
      <w:r>
        <w:drawing>
          <wp:inline distT="0" distB="0" distL="0" distR="0">
            <wp:extent cx="7810500" cy="434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3434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50" w:id="12"/>
          <w:p>
            <w:pPr>
              <w:spacing w:after="20"/>
              <w:ind w:left="20"/>
              <w:jc w:val="both"/>
            </w:pPr>
            <w:r>
              <w:rPr>
                <w:rFonts w:ascii="Times New Roman"/>
                <w:b w:val="false"/>
                <w:i w:val="false"/>
                <w:color w:val="000000"/>
                <w:sz w:val="20"/>
              </w:rPr>
              <w:t>
"II, III және IV санаттағы объектілерге</w:t>
            </w:r>
            <w:r>
              <w:br/>
            </w:r>
            <w:r>
              <w:rPr>
                <w:rFonts w:ascii="Times New Roman"/>
                <w:b w:val="false"/>
                <w:i w:val="false"/>
                <w:color w:val="000000"/>
                <w:sz w:val="20"/>
              </w:rPr>
              <w:t>
мемлекеттік экологиялық сараптама</w:t>
            </w:r>
            <w:r>
              <w:br/>
            </w:r>
            <w:r>
              <w:rPr>
                <w:rFonts w:ascii="Times New Roman"/>
                <w:b w:val="false"/>
                <w:i w:val="false"/>
                <w:color w:val="000000"/>
                <w:sz w:val="20"/>
              </w:rPr>
              <w:t>
қорытындысын беру" мемлекеттік</w:t>
            </w:r>
            <w:r>
              <w:br/>
            </w:r>
            <w:r>
              <w:rPr>
                <w:rFonts w:ascii="Times New Roman"/>
                <w:b w:val="false"/>
                <w:i w:val="false"/>
                <w:color w:val="000000"/>
                <w:sz w:val="20"/>
              </w:rPr>
              <w:t>
көрсетілетін қызмет регламентіне</w:t>
            </w:r>
            <w:r>
              <w:br/>
            </w:r>
            <w:r>
              <w:rPr>
                <w:rFonts w:ascii="Times New Roman"/>
                <w:b w:val="false"/>
                <w:i w:val="false"/>
                <w:color w:val="000000"/>
                <w:sz w:val="20"/>
              </w:rPr>
              <w:t>
2-қосымша</w:t>
            </w:r>
          </w:p>
          <w:bookmarkEnd w:id="12"/>
        </w:tc>
      </w:tr>
    </w:tbl>
    <w:bookmarkStart w:name="z51" w:id="13"/>
    <w:p>
      <w:pPr>
        <w:spacing w:after="0"/>
        <w:ind w:left="0"/>
        <w:jc w:val="left"/>
      </w:pPr>
      <w:r>
        <w:rPr>
          <w:rFonts w:ascii="Times New Roman"/>
          <w:b/>
          <w:i w:val="false"/>
          <w:color w:val="000000"/>
        </w:rPr>
        <w:t xml:space="preserve"> 
"ІІ, ІІІ және IV санаттағы объектілерге мемлекеттік экологиялық сараптама қорытындысын беру" мемлекеттік қызмет көрсетудің бизнес-процестерінің анықтамалығы</w:t>
      </w:r>
    </w:p>
    <w:bookmarkEnd w:id="13"/>
    <w:p>
      <w:pPr>
        <w:spacing w:after="0"/>
        <w:ind w:left="0"/>
        <w:jc w:val="both"/>
      </w:pPr>
      <w:r>
        <w:drawing>
          <wp:inline distT="0" distB="0" distL="0" distR="0">
            <wp:extent cx="7810500" cy="546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461000"/>
                    </a:xfrm>
                    <a:prstGeom prst="rect">
                      <a:avLst/>
                    </a:prstGeom>
                  </pic:spPr>
                </pic:pic>
              </a:graphicData>
            </a:graphic>
          </wp:inline>
        </w:drawing>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*ҚФБ - құрылымдық - функционалдық бірлік: көрсетілетін қызметті берушінің құрылымдық бөлімшелерінің (қызметкерлерінің), халыққа қызмет көрсету орталықтарының, "электрондық үкімет" веб-порталының өзара іс-қимылдары;</w:t>
      </w:r>
      <w:r>
        <w:br/>
      </w:r>
      <w:r>
        <w:rPr>
          <w:rFonts w:ascii="Times New Roman"/>
          <w:b w:val="false"/>
          <w:i w:val="false"/>
          <w:color w:val="000000"/>
          <w:sz w:val="28"/>
        </w:rPr>
        <w:t>
 </w:t>
      </w:r>
    </w:p>
    <w:p>
      <w:pPr>
        <w:spacing w:after="0"/>
        <w:ind w:left="0"/>
        <w:jc w:val="both"/>
      </w:pPr>
      <w:r>
        <w:drawing>
          <wp:inline distT="0" distB="0" distL="0" distR="0">
            <wp:extent cx="7480300" cy="240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480300" cy="24003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52" w:id="14"/>
          <w:p>
            <w:pPr>
              <w:spacing w:after="20"/>
              <w:ind w:left="20"/>
              <w:jc w:val="both"/>
            </w:pPr>
            <w:r>
              <w:rPr>
                <w:rFonts w:ascii="Times New Roman"/>
                <w:b w:val="false"/>
                <w:i w:val="false"/>
                <w:color w:val="000000"/>
                <w:sz w:val="20"/>
              </w:rPr>
              <w:t>
"II, III және IV санаттағы объектілерге</w:t>
            </w:r>
            <w:r>
              <w:br/>
            </w:r>
            <w:r>
              <w:rPr>
                <w:rFonts w:ascii="Times New Roman"/>
                <w:b w:val="false"/>
                <w:i w:val="false"/>
                <w:color w:val="000000"/>
                <w:sz w:val="20"/>
              </w:rPr>
              <w:t>
мемлекеттік экологиялық сараптама</w:t>
            </w:r>
            <w:r>
              <w:br/>
            </w:r>
            <w:r>
              <w:rPr>
                <w:rFonts w:ascii="Times New Roman"/>
                <w:b w:val="false"/>
                <w:i w:val="false"/>
                <w:color w:val="000000"/>
                <w:sz w:val="20"/>
              </w:rPr>
              <w:t>
қорытындысын беру" мемлекеттік</w:t>
            </w:r>
            <w:r>
              <w:br/>
            </w:r>
            <w:r>
              <w:rPr>
                <w:rFonts w:ascii="Times New Roman"/>
                <w:b w:val="false"/>
                <w:i w:val="false"/>
                <w:color w:val="000000"/>
                <w:sz w:val="20"/>
              </w:rPr>
              <w:t>
көрсетілетін қызмет регламентіне</w:t>
            </w:r>
            <w:r>
              <w:br/>
            </w:r>
            <w:r>
              <w:rPr>
                <w:rFonts w:ascii="Times New Roman"/>
                <w:b w:val="false"/>
                <w:i w:val="false"/>
                <w:color w:val="000000"/>
                <w:sz w:val="20"/>
              </w:rPr>
              <w:t>
3-қосымша</w:t>
            </w:r>
          </w:p>
          <w:bookmarkEnd w:id="14"/>
        </w:tc>
      </w:tr>
    </w:tbl>
    <w:bookmarkStart w:name="z53" w:id="15"/>
    <w:p>
      <w:pPr>
        <w:spacing w:after="0"/>
        <w:ind w:left="0"/>
        <w:jc w:val="left"/>
      </w:pPr>
      <w:r>
        <w:rPr>
          <w:rFonts w:ascii="Times New Roman"/>
          <w:b/>
          <w:i w:val="false"/>
          <w:color w:val="000000"/>
        </w:rPr>
        <w:t xml:space="preserve"> 
ХҚО арқылы мемлекеттік қызмет көрсету кезіндегі функционалдық өзара іс- қимылдың № 1 диаграммасы</w:t>
      </w:r>
    </w:p>
    <w:bookmarkEnd w:id="15"/>
    <w:p>
      <w:pPr>
        <w:spacing w:after="0"/>
        <w:ind w:left="0"/>
        <w:jc w:val="both"/>
      </w:pPr>
      <w:r>
        <w:drawing>
          <wp:inline distT="0" distB="0" distL="0" distR="0">
            <wp:extent cx="7810500" cy="377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771900"/>
                    </a:xfrm>
                    <a:prstGeom prst="rect">
                      <a:avLst/>
                    </a:prstGeom>
                  </pic:spPr>
                </pic:pic>
              </a:graphicData>
            </a:graphic>
          </wp:inline>
        </w:drawing>
      </w:r>
      <w:r>
        <w:br/>
      </w:r>
      <w:r>
        <w:rPr>
          <w:rFonts w:ascii="Times New Roman"/>
          <w:b w:val="false"/>
          <w:i w:val="false"/>
          <w:color w:val="000000"/>
          <w:sz w:val="28"/>
        </w:rPr>
        <w:t>
 </w:t>
      </w:r>
    </w:p>
    <w:bookmarkStart w:name="z54" w:id="16"/>
    <w:p>
      <w:pPr>
        <w:spacing w:after="0"/>
        <w:ind w:left="0"/>
        <w:jc w:val="left"/>
      </w:pPr>
      <w:r>
        <w:rPr>
          <w:rFonts w:ascii="Times New Roman"/>
          <w:b/>
          <w:i w:val="false"/>
          <w:color w:val="000000"/>
        </w:rPr>
        <w:t xml:space="preserve"> 
      Портал арқылы мемлекеттік қызмет көрсету кезіндегі функционалдық өзара іс-қимылдың № 2 диаграммасы</w:t>
      </w:r>
    </w:p>
    <w:bookmarkEnd w:id="16"/>
    <w:p>
      <w:pPr>
        <w:spacing w:after="0"/>
        <w:ind w:left="0"/>
        <w:jc w:val="both"/>
      </w:pPr>
      <w:r>
        <w:drawing>
          <wp:inline distT="0" distB="0" distL="0" distR="0">
            <wp:extent cx="7810500" cy="424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241800"/>
                    </a:xfrm>
                    <a:prstGeom prst="rect">
                      <a:avLst/>
                    </a:prstGeom>
                  </pic:spPr>
                </pic:pic>
              </a:graphicData>
            </a:graphic>
          </wp:inline>
        </w:drawing>
      </w:r>
      <w:r>
        <w:br/>
      </w:r>
      <w:r>
        <w:rPr>
          <w:rFonts w:ascii="Times New Roman"/>
          <w:b w:val="false"/>
          <w:i w:val="false"/>
          <w:color w:val="000000"/>
          <w:sz w:val="28"/>
        </w:rPr>
        <w:t>
 </w:t>
      </w:r>
    </w:p>
    <w:bookmarkStart w:name="z55" w:id="17"/>
    <w:p>
      <w:pPr>
        <w:spacing w:after="0"/>
        <w:ind w:left="0"/>
        <w:jc w:val="both"/>
      </w:pPr>
      <w:r>
        <w:rPr>
          <w:rFonts w:ascii="Times New Roman"/>
          <w:b w:val="false"/>
          <w:i w:val="false"/>
          <w:color w:val="000000"/>
          <w:sz w:val="28"/>
        </w:rPr>
        <w:t>
            Кесте. Шартты белгілер</w:t>
      </w:r>
      <w:r>
        <w:br/>
      </w:r>
      <w:r>
        <w:rPr>
          <w:rFonts w:ascii="Times New Roman"/>
          <w:b w:val="false"/>
          <w:i w:val="false"/>
          <w:color w:val="000000"/>
          <w:sz w:val="28"/>
        </w:rPr>
        <w:t>
 </w:t>
      </w:r>
    </w:p>
    <w:bookmarkEnd w:id="17"/>
    <w:p>
      <w:pPr>
        <w:spacing w:after="0"/>
        <w:ind w:left="0"/>
        <w:jc w:val="both"/>
      </w:pPr>
      <w:r>
        <w:drawing>
          <wp:inline distT="0" distB="0" distL="0" distR="0">
            <wp:extent cx="7366000" cy="447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366000" cy="4470400"/>
                    </a:xfrm>
                    <a:prstGeom prst="rect">
                      <a:avLst/>
                    </a:prstGeom>
                  </pic:spPr>
                </pic:pic>
              </a:graphicData>
            </a:graphic>
          </wp:inline>
        </w:drawing>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