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9efb" w14:textId="8909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Уәлиханов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 немесе салу үшін әлеуметтік қолдауды ұсыну туралы" Уәлиханов аудандық мәслихатының 2013 жылғы 25 желтоқсандағы N 7-19 с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8 сәуірдегі N 4-22с шешімі. Солтүстік Қазақстан облысының Әділет департаментінде 2014 жылғы 28 сәуірде N 2691 болып тіркелді. Қолданылу мерзімінің өтуіне байланысты күші жойылды (Солтүстік Қазақстан облысы Уәлиханов ауданы мәслихатының 2015 жылғы 10 наурыздағы N 14.2.3-3/38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Уәлиханов ауданы мәслихатының 10.03.2015 N 14.2.3-3/38 хаты).</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 немесе салу үшін әлеуметтік қолдауды ұсыну туралы" Уәлиханов аудандық мәслихаттың 2013 жылғы 25 желтоқсандағы № 7-19 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тізілімде 2014 жылғы 21 қаңтардағы № 2503 тіркелген, 2014 жылғы 3 ақпандағы "Нұрлы Ел" және 2014 жылғы 3 ақпандағы "Қызылту"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"2014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2014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маман өтінішінде көрсетілген, өтініш берген сәтінде, бірақ бір мың бес жүз еселік айлық есеп көрсеткішінен аспайтын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2014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өтініш берген сәтінде жетпіс еселік айлық есептік көрсеткішке тең соммада әлеуметтік қолдау көтерме жәрдемақы берілсін.".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ХХІ сессия</w:t>
            </w:r>
            <w:r>
              <w:br/>
            </w:r>
            <w:r>
              <w:rPr>
                <w:rFonts w:ascii="Times New Roman"/>
                <w:b w:val="false"/>
                <w:i w:val="false"/>
                <w:color w:val="000000"/>
                <w:sz w:val="20"/>
              </w:rPr>
              <w:t>
</w:t>
            </w:r>
            <w:r>
              <w:rPr>
                <w:rFonts w:ascii="Times New Roman"/>
                <w:b w:val="false"/>
                <w:i/>
                <w:color w:val="000000"/>
                <w:sz w:val="20"/>
              </w:rPr>
              <w:t>      төрағасы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Оспанов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Уәлиханов аудандық</w:t>
            </w:r>
            <w:r>
              <w:br/>
            </w:r>
            <w:r>
              <w:rPr>
                <w:rFonts w:ascii="Times New Roman"/>
                <w:b w:val="false"/>
                <w:i w:val="false"/>
                <w:color w:val="000000"/>
                <w:sz w:val="20"/>
              </w:rPr>
              <w:t>
</w:t>
            </w:r>
            <w:r>
              <w:rPr>
                <w:rFonts w:ascii="Times New Roman"/>
                <w:b w:val="false"/>
                <w:i/>
                <w:color w:val="000000"/>
                <w:sz w:val="20"/>
              </w:rPr>
              <w:t>      мәслихаттың хатшысы</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Кәдіров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"Уәлиханов ауданының</w:t>
            </w:r>
            <w:r>
              <w:br/>
            </w:r>
            <w:r>
              <w:rPr>
                <w:rFonts w:ascii="Times New Roman"/>
                <w:b w:val="false"/>
                <w:i w:val="false"/>
                <w:color w:val="000000"/>
                <w:sz w:val="20"/>
              </w:rPr>
              <w:t>
</w:t>
            </w:r>
            <w:r>
              <w:rPr>
                <w:rFonts w:ascii="Times New Roman"/>
                <w:b w:val="false"/>
                <w:i/>
                <w:color w:val="000000"/>
                <w:sz w:val="20"/>
              </w:rPr>
              <w:t>      ауыл шаруашылығы және</w:t>
            </w:r>
            <w:r>
              <w:br/>
            </w:r>
            <w:r>
              <w:rPr>
                <w:rFonts w:ascii="Times New Roman"/>
                <w:b w:val="false"/>
                <w:i w:val="false"/>
                <w:color w:val="000000"/>
                <w:sz w:val="20"/>
              </w:rPr>
              <w:t>
</w:t>
            </w:r>
            <w:r>
              <w:rPr>
                <w:rFonts w:ascii="Times New Roman"/>
                <w:b w:val="false"/>
                <w:i/>
                <w:color w:val="000000"/>
                <w:sz w:val="20"/>
              </w:rPr>
              <w:t>      ветеринария бөлімі"</w:t>
            </w:r>
            <w:r>
              <w:br/>
            </w:r>
            <w:r>
              <w:rPr>
                <w:rFonts w:ascii="Times New Roman"/>
                <w:b w:val="false"/>
                <w:i w:val="false"/>
                <w:color w:val="000000"/>
                <w:sz w:val="20"/>
              </w:rPr>
              <w:t>
</w:t>
            </w:r>
            <w:r>
              <w:rPr>
                <w:rFonts w:ascii="Times New Roman"/>
                <w:b w:val="false"/>
                <w:i/>
                <w:color w:val="000000"/>
                <w:sz w:val="20"/>
              </w:rPr>
              <w:t>      мемлекеттік мекемесінің</w:t>
            </w:r>
            <w:r>
              <w:br/>
            </w:r>
            <w:r>
              <w:rPr>
                <w:rFonts w:ascii="Times New Roman"/>
                <w:b w:val="false"/>
                <w:i w:val="false"/>
                <w:color w:val="000000"/>
                <w:sz w:val="20"/>
              </w:rPr>
              <w:t>
</w:t>
            </w:r>
            <w:r>
              <w:rPr>
                <w:rFonts w:ascii="Times New Roman"/>
                <w:b w:val="false"/>
                <w:i/>
                <w:color w:val="000000"/>
                <w:sz w:val="20"/>
              </w:rPr>
              <w:t>      басшысы</w:t>
            </w:r>
            <w:r>
              <w:br/>
            </w:r>
            <w:r>
              <w:rPr>
                <w:rFonts w:ascii="Times New Roman"/>
                <w:b w:val="false"/>
                <w:i w:val="false"/>
                <w:color w:val="000000"/>
                <w:sz w:val="20"/>
              </w:rPr>
              <w:t>
</w:t>
            </w:r>
            <w:r>
              <w:rPr>
                <w:rFonts w:ascii="Times New Roman"/>
                <w:b w:val="false"/>
                <w:i/>
                <w:color w:val="000000"/>
                <w:sz w:val="20"/>
              </w:rPr>
              <w:t>      8 сәуір 2014 жыл</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Иманов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