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4325" w14:textId="a374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Кішкенекөл ауылының Кішкенекөл ауылдық округі жергілікті қоғамдастық жиынына қатысу үшін бөлек жергілікті қоғамдастық жиындарын өткізу қағидасын және көше, көппәтерлі тұрғын үй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13-21с шешімі. Солтүстік Қазақстан облысының Әділет департаментінде 2014 жылғы 9 сәуірде N 2657 болып тіркелді. Күші жойылды - Солтүстік Қазақстан облысы Уәлиханов аудандық мәслихатының 2021 жылғы 24 желтоқсандағы № 8-13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24.12.2021 </w:t>
      </w:r>
      <w:r>
        <w:rPr>
          <w:rFonts w:ascii="Times New Roman"/>
          <w:b w:val="false"/>
          <w:i w:val="false"/>
          <w:color w:val="ff0000"/>
          <w:sz w:val="28"/>
        </w:rPr>
        <w:t>№ 8-13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Жергілікті қоғамдастық жиынына қатысу үшін Солтүстік Қазақстан облысы Уәлиханов ауданы Кішкенекөл ауылдық округі Кішкенекөл ауылының көше, көппәтерлі тұрғын үй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Уәлиханов ауданы Кішкенекөл ауылдық округінің Кішкенекөл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Балтабаев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13-21 с 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Уәлиханов ауданы Кішкенекөл ауылдық округі Кішкенекөл ауылының көше,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 көшелерінің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ауылының көше, көппәтерлі тұрғын үй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Садвакасов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ШоқанУәлиханов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Мәликов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Мұқанов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Сұлтанғазы Хасенов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Социалистік еңбек ері </w:t>
            </w:r>
          </w:p>
          <w:p>
            <w:pPr>
              <w:spacing w:after="20"/>
              <w:ind w:left="20"/>
              <w:jc w:val="both"/>
            </w:pPr>
            <w:r>
              <w:rPr>
                <w:rFonts w:ascii="Times New Roman"/>
                <w:b w:val="false"/>
                <w:i w:val="false"/>
                <w:color w:val="000000"/>
                <w:sz w:val="20"/>
              </w:rPr>
              <w:t>
Кажим Мусипов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ардагері Мұрзахмет Гибадилов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Миллер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Мәметқызы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Одағының батыры Әлия Молдағұлқызы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Мүтәша Сыздықов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Бижанов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Шайсұлтанов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Қазымбетов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Имақ Исаұлы Тоқпанов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Аубакіров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w:t>
            </w:r>
          </w:p>
          <w:p>
            <w:pPr>
              <w:spacing w:after="20"/>
              <w:ind w:left="20"/>
              <w:jc w:val="both"/>
            </w:pPr>
            <w:r>
              <w:rPr>
                <w:rFonts w:ascii="Times New Roman"/>
                <w:b w:val="false"/>
                <w:i w:val="false"/>
                <w:color w:val="000000"/>
                <w:sz w:val="20"/>
              </w:rPr>
              <w:t>
көппәтерлі тұрғын үй "Көктем"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13-21 с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Уәлиханов ауданы Кішкенекөл ауылдық округінің Кішкенекөл ауылының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Уәлиханов ауданы Кішкенекөл ауылдық округінің Кішкенекөл ауылының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Уәлиханов ауданы Кішкенекөл ауылдық округі Кішкенекөл ауылының көше, көппәтерлі тұрғын үй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Уәлиханов ауданы Кішкенекөл ауылдық округі Кішкенекөл ауылының көше, көппәтерлі тұрғын үй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 Солтүстік Қазақстан облысы Уәлиханов ауданы Кішкенекөл ауылдық округінің әкімі шақырады.</w:t>
      </w:r>
    </w:p>
    <w:p>
      <w:pPr>
        <w:spacing w:after="0"/>
        <w:ind w:left="0"/>
        <w:jc w:val="both"/>
      </w:pPr>
      <w:r>
        <w:rPr>
          <w:rFonts w:ascii="Times New Roman"/>
          <w:b w:val="false"/>
          <w:i w:val="false"/>
          <w:color w:val="000000"/>
          <w:sz w:val="28"/>
        </w:rPr>
        <w:t>
      Солтүстік Қазақстан облысы Уәлиханов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"Нұрлы ел", "Кызылту"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Уәлиханов ауданы Кішкенекөл ауылдық округі Кішкенекөл ауылының шегінде бөлек жиынды өткізуді Солтүстік Қазақстан облысы Уәлиханов ауданы Кішкенекөл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Уәлиханов ауданы Кішкенекөл ауылдық округі Кішкенекөл ауылының көше, көппәтерлі тұрғын үй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Уәлиханов ауданы Кішкенекөл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Уәлиханов ауданы Кішкенекөл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Уәлиханов ауданы Кішкенекөл ауылдық округі Кішкенекөл ауылының көше, көппәтерлі тұрғын үй тұрғындары өкілдерінің кандидатураларын Уәлиханов аудандық мәслихаты бекіткен сандық құрамға сәйкес бөлек жиынның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Кішкенекөл ауылының көше, көппәтерлі тұрғын үй тұрғындары өкілдерінің саны тең өкілдік ету қағидаты негізінде айқындалады.</w:t>
      </w:r>
    </w:p>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Уәлиханов ауданы Кішкенекөл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