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3ed5" w14:textId="2b53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2014 жылғы 17 қаңтардағы N 158 шешімі. Солтүстік Қазақстан облысының Әділет департаментінде 2014 жылғы 12 ақпанда 2551 болып тіркелді. Күші жойылды – Солтүстік Қазақстан облысы Тайынша ауданы мәслихатының 2017 жылғы 04 сәуірдегі № 70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04.04.2017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2-3-тармақтарына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кезектен тыс </w:t>
            </w:r>
            <w:r>
              <w:br/>
            </w:r>
            <w:r>
              <w:rPr>
                <w:rFonts w:ascii="Times New Roman"/>
                <w:b w:val="false"/>
                <w:i/>
                <w:color w:val="000000"/>
                <w:sz w:val="20"/>
              </w:rPr>
              <w:t>ХХIІІ 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Тайынша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"КЕЛІСІЛГЕН"</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2014 жылғы 17 қаңтар</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Ескендіров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2014 жылғы 17 қаңтардағы № 158 шешімімен бекітілген</w:t>
            </w:r>
          </w:p>
        </w:tc>
      </w:tr>
    </w:tbl>
    <w:bookmarkStart w:name="z5" w:id="0"/>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Қағида жаңа редакцияда - Солтүстік Қазақстан облысы Тайынша аудандық мәслихатының 20.05.2016 </w:t>
      </w:r>
      <w:r>
        <w:rPr>
          <w:rFonts w:ascii="Times New Roman"/>
          <w:b w:val="false"/>
          <w:i w:val="false"/>
          <w:color w:val="ff0000"/>
          <w:sz w:val="28"/>
        </w:rPr>
        <w:t>N 13</w:t>
      </w:r>
      <w:r>
        <w:rPr>
          <w:rFonts w:ascii="Times New Roman"/>
          <w:b w:val="false"/>
          <w:i w:val="false"/>
          <w:color w:val="ff0000"/>
          <w:sz w:val="28"/>
        </w:rPr>
        <w:t xml:space="preserve"> шешімімен (ресми жариялаған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қағидалары) сәйкес әзірленді және өмірлік қиын жағдай туындаған кезде 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 тәртібін анықтайды.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5)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6)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7)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8) уәкілетті орган – "Солтүстік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10) шекті шама – әлеуметтік көмектің бекітілген ең жоғары мөлшері.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Тайынша аудандық мәслихатының 28.10.2016 </w:t>
      </w:r>
      <w:r>
        <w:rPr>
          <w:rFonts w:ascii="Times New Roman"/>
          <w:b w:val="false"/>
          <w:i w:val="false"/>
          <w:color w:val="ff0000"/>
          <w:sz w:val="28"/>
        </w:rPr>
        <w:t>N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Тайынша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Тайынша ауданының жұмыспен қамту және әлеуметтік бағдарламалар бөлімі" мемлекеттік мекемесі арқылы Солтүстік Қазақстан облысы Тайынша ауданының әкімдігімен берілетін,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Республикасының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Республикасының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6. Атаулы күндер мен мереке күндер тізбесі, сонымен қатар әлеуметтік көмек көрсетудің еселігі осы Қағидалардың 1-қосымшасына сәйкес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күндеріне әлеуметтік көмек мөлшері Солтүстік Казақстан облысы әкімдігімен келісу бойынша бірыңғай мөлшерде бергіленеді.</w:t>
      </w:r>
      <w:r>
        <w:br/>
      </w:r>
      <w:r>
        <w:rPr>
          <w:rFonts w:ascii="Times New Roman"/>
          <w:b w:val="false"/>
          <w:i w:val="false"/>
          <w:color w:val="000000"/>
          <w:sz w:val="28"/>
        </w:rPr>
        <w:t xml:space="preserve">
      Атаулы күндер мен мереке күндеріне әлеуметтік көмек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тиісті санаттар бойынша арнайы мемлекеттік жәрдемақы алушыларға көрсетіледі.</w:t>
      </w:r>
      <w:r>
        <w:br/>
      </w:r>
      <w:r>
        <w:rPr>
          <w:rFonts w:ascii="Times New Roman"/>
          <w:b w:val="false"/>
          <w:i w:val="false"/>
          <w:color w:val="000000"/>
          <w:sz w:val="28"/>
        </w:rPr>
        <w:t>
      </w:t>
      </w:r>
      <w:r>
        <w:rPr>
          <w:rFonts w:ascii="Times New Roman"/>
          <w:b w:val="false"/>
          <w:i w:val="false"/>
          <w:color w:val="000000"/>
          <w:sz w:val="28"/>
        </w:rPr>
        <w:t xml:space="preserve">Атаулы күндер мен мереке күндерге әлеуметтік көмек мөлшері Солтүстік Қазақстан облысы әкімдігінің келісуі бойынша бір жолғы мөлшерде белгіленеді.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Тайынша аудандық мәслихатының 28.10.2016 </w:t>
      </w:r>
      <w:r>
        <w:rPr>
          <w:rFonts w:ascii="Times New Roman"/>
          <w:b w:val="false"/>
          <w:i w:val="false"/>
          <w:color w:val="ff0000"/>
          <w:sz w:val="28"/>
        </w:rPr>
        <w:t>N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ауданның жергілікті атқарушы органы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жылына бір рет көрсетіледі.</w:t>
      </w:r>
      <w:r>
        <w:br/>
      </w:r>
      <w:r>
        <w:rPr>
          <w:rFonts w:ascii="Times New Roman"/>
          <w:b w:val="false"/>
          <w:i w:val="false"/>
          <w:color w:val="000000"/>
          <w:sz w:val="28"/>
        </w:rPr>
        <w:t>
      12. Әлеуметтік көмек азаматтарға (отбасына) осы Қағидаларға 3-қосымшаның 14) тармақшасында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60 (алпыс) ең төменгі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13. Әлеуметтік көмек осы Қағидаларға 3-қосымшаның 15) тармақшасында көрсетілген негіздеме бойынша кірістер есебінсіз, кезектілік ретімен ұсынылған шот-фактураға сәйкес тіс протездеу құны мөлшерінде (бағалы металлдар мен металл керамикадан, металл акрилден жасалған протездерден басқа) 3 жылда бір рет көрсетіледі (2017 жылғы 1 қаңтардан бастап). </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16) тармақшасында көрсетілген негіздеме бойынша кірістер есебінсіз, кезектілік ретімен санаторлық-курорттық емделу құны мөлшерінде, бірақ 50 (елу) айлық есептік көрсеткіштен аспайтындай, жылына бір рет көрсетіледі (2017 жылғы 1 қаңтардан бастап). </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17) тармақшасында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Әлеуметтік көмек көрсетілген тұлғаларға көрсетіледі, егер олар толық мемлекеттік қамтамасыз етуде болмаса. </w:t>
      </w:r>
      <w:r>
        <w:br/>
      </w:r>
      <w:r>
        <w:rPr>
          <w:rFonts w:ascii="Times New Roman"/>
          <w:b w:val="false"/>
          <w:i w:val="false"/>
          <w:color w:val="000000"/>
          <w:sz w:val="28"/>
        </w:rPr>
        <w:t>
      </w:t>
      </w:r>
      <w:r>
        <w:rPr>
          <w:rFonts w:ascii="Times New Roman"/>
          <w:b w:val="false"/>
          <w:i w:val="false"/>
          <w:color w:val="000000"/>
          <w:sz w:val="28"/>
        </w:rPr>
        <w:t xml:space="preserve"> 16. Әлеуметтік көмек осы Қағидаларға 3-қосымшаның 18) тармақшасында көрсетілген негіздеме бойынша кірістер есебінсіз, 5 (бес) айлық есептік көрсеткіш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 17. Әлеуметтік көмек осы Қағидаларға 3-қосымшаның 19) тармақшасында көрсетілген негіздеме бойынша ең төменгі күнкөріс деңгейі мөлшерінің жан басына шаққандағы орташа табысын ескере отыра, 60 (алпыс) айлық есептік көрсеткіш мөлшерінде оқу жылының басында көрсетіледі.</w:t>
      </w:r>
      <w:r>
        <w:br/>
      </w:r>
      <w:r>
        <w:rPr>
          <w:rFonts w:ascii="Times New Roman"/>
          <w:b w:val="false"/>
          <w:i w:val="false"/>
          <w:color w:val="000000"/>
          <w:sz w:val="28"/>
        </w:rPr>
        <w:t>
      18. Әлеуметтік көмек осы Қағидаларға 3-қосымшаның 20) тармақшасында көрсетілген көмек Қазақстан Республикасының аумағында жөнелту станциясынан ауруханаға жатқызылатын жерге дейін және кері қарай теміржол (плацкарт вагон), автомобиль жолаушылар көлігімен (таксиден басқа) жөнелту станциясынан бастап емделу орнына дейін және кейін қайту кірістер есебінсіз, кезек тәртібімен, жол жүру құны көлемінде жылына бір рет ұсынылады (2017 жылғы 1 қаңтардан бастап).</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Тайынша ауданының әкімдігімен бекітілетін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20.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3) Үлгілік қағидаларының 1-қосымшасына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21.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22.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матиериалдық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23. Учаскелік комиссия құжаттарды алған күннен бастап екі жұмыс күні ішінде өтініш берушіге тексеру жүргізеді, оның нәтижелері бойынша Үлгілік қағидаларының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ауылдық округ әкіміне жібереді. </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r>
        <w:br/>
      </w:r>
      <w:r>
        <w:rPr>
          <w:rFonts w:ascii="Times New Roman"/>
          <w:b w:val="false"/>
          <w:i w:val="false"/>
          <w:color w:val="000000"/>
          <w:sz w:val="28"/>
        </w:rPr>
        <w:t>
      </w:t>
      </w:r>
      <w:r>
        <w:rPr>
          <w:rFonts w:ascii="Times New Roman"/>
          <w:b w:val="false"/>
          <w:i w:val="false"/>
          <w:color w:val="000000"/>
          <w:sz w:val="28"/>
        </w:rPr>
        <w:t>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22 және 23-тармақтарында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30. Әлеуметтік көмек өмірлік қиын жағдай туындаған күннен бастап алты айдан кешіктірмей ұсынылады.</w:t>
      </w:r>
      <w:r>
        <w:br/>
      </w:r>
      <w:r>
        <w:rPr>
          <w:rFonts w:ascii="Times New Roman"/>
          <w:b w:val="false"/>
          <w:i w:val="false"/>
          <w:color w:val="000000"/>
          <w:sz w:val="28"/>
        </w:rPr>
        <w:t>
      </w:t>
      </w:r>
      <w:r>
        <w:rPr>
          <w:rFonts w:ascii="Times New Roman"/>
          <w:b w:val="false"/>
          <w:i w:val="false"/>
          <w:color w:val="000000"/>
          <w:sz w:val="28"/>
        </w:rPr>
        <w:t>31.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32. 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органымен аударуы жолымен жүзеге асырылады.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w:t>
      </w:r>
      <w:r>
        <w:rPr>
          <w:rFonts w:ascii="Times New Roman"/>
          <w:b w:val="false"/>
          <w:i w:val="false"/>
          <w:color w:val="000000"/>
          <w:sz w:val="28"/>
        </w:rPr>
        <w:t xml:space="preserve">Әлеуметтік көмек: </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Тайынша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34. Артық төленген сомалар ерікті немесе Қазақстан Республикасының заңнамасында белгіленген өзгеше тәртіппен қайтаруға жатады. </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19" w:id="6"/>
    <w:p>
      <w:pPr>
        <w:spacing w:after="0"/>
        <w:ind w:left="0"/>
        <w:jc w:val="left"/>
      </w:pPr>
      <w:r>
        <w:rPr>
          <w:rFonts w:ascii="Times New Roman"/>
          <w:b/>
          <w:i w:val="false"/>
          <w:color w:val="000000"/>
        </w:rPr>
        <w:t xml:space="preserve"> Атаулы күндер мен мереке күндер тізбесі, сонымен қатар әлеуметтік көмек көрсетудің еселігі </w:t>
      </w:r>
    </w:p>
    <w:bookmarkEnd w:id="6"/>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Тайынша аудандық мәслихатының 28.10.2016 </w:t>
      </w:r>
      <w:r>
        <w:rPr>
          <w:rFonts w:ascii="Times New Roman"/>
          <w:b w:val="false"/>
          <w:i w:val="false"/>
          <w:color w:val="ff0000"/>
          <w:sz w:val="28"/>
        </w:rPr>
        <w:t>N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0635"/>
        <w:gridCol w:w="127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Кеңестік Социалистік Республикалар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Кеңестік Социалистік Республикалар Одағы үкімет органдарының шешімдеріне сәйкес басқа мемлекеттер аумағында жауынгерлік әрекеттерге қатысқан бұрынғы Кеңестік Социалистік Республикалар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Кеңестік Социалистік Республикалар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Кеңестік Социалистік Республикалар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 "Күміс алқа",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электрстанциясындағы апатты еске алу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атом электр станциясы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атом электр станциясы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атом электр станциясы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атом электр станциясы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бұрынғы Кеңестік Социалистік Республикалар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Кеңестік Социалистік Республикалар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Кеңестік Социалистік Республикалар Одағы ордендерімен және медальдарымен марапатталған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Кеңестік Социалистік Республикасы, Белорус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және ашаршылық құрбандарын</w:t>
            </w:r>
            <w:r>
              <w:br/>
            </w:r>
            <w:r>
              <w:rPr>
                <w:rFonts w:ascii="Times New Roman"/>
                <w:b w:val="false"/>
                <w:i w:val="false"/>
                <w:color w:val="000000"/>
                <w:sz w:val="20"/>
              </w:rPr>
              <w:t xml:space="preserve">
 еске алу күні" </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Кеңестік Социалистік Республикалар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ОдағыныңАйрықша бас саяси Басқарма алқасының, Кеңестік Социалистік Республикалар Одағының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Ішкi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Кеңестік Социалистік Республикалар Одағы мемлекеттiк өкiметі жоғары органдарының құжаттары негiзiнде Қазақстанға және Қазақстаннан күштеу арқылы құқыққа қарсы қоныс аударуға ұшыраған адамдар.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алдындағы ерекше жетістіктері үшін зейнетақы тағайындалған тұлғалар, облыстық маңыздағы жеке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62" w:id="7"/>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4444"/>
        <w:gridCol w:w="2189"/>
        <w:gridCol w:w="4768"/>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 алушылар санаттары </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 немесе өрт салдарынан өмірлік қиын жағдай туындаған кезде әлеуметтік көмекке өтініш білдіру мерзімдері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60 </w:t>
            </w:r>
            <w:r>
              <w:br/>
            </w:r>
            <w:r>
              <w:rPr>
                <w:rFonts w:ascii="Times New Roman"/>
                <w:b w:val="false"/>
                <w:i w:val="false"/>
                <w:color w:val="000000"/>
                <w:sz w:val="20"/>
              </w:rPr>
              <w:t xml:space="preserve">
ең төменгі есептік көрсеткішке дейін, </w:t>
            </w:r>
            <w:r>
              <w:br/>
            </w:r>
            <w:r>
              <w:rPr>
                <w:rFonts w:ascii="Times New Roman"/>
                <w:b w:val="false"/>
                <w:i w:val="false"/>
                <w:color w:val="000000"/>
                <w:sz w:val="20"/>
              </w:rPr>
              <w:t>
бір жолғы</w:t>
            </w:r>
            <w:r>
              <w:br/>
            </w:r>
            <w:r>
              <w:rPr>
                <w:rFonts w:ascii="Times New Roman"/>
                <w:b w:val="false"/>
                <w:i w:val="false"/>
                <w:color w:val="000000"/>
                <w:sz w:val="20"/>
              </w:rPr>
              <w:t>
</w:t>
            </w:r>
          </w:p>
        </w:tc>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66" w:id="8"/>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5)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6)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7)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8)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9)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10)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11)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12)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9-баптарында көрсетілген Ұлы Отан соғысының қатысушылары мен мүгедектерінің, сондай-ақ жеңiлдiктер мен кепiлдiктер жағынан Ұлы Отан соғысына қатысушыларға теңестiрiлген адамдардың тіс протездеуге (металл керамзиттен және қымбат металдардан тіс протездеуді қоспағанда) мұқтаждығы;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санаторий-курорттық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18) амбулаторлық емделуде жатқан азаматтарда туберкулездің белсенді түрінің болуы;</w:t>
      </w:r>
      <w:r>
        <w:br/>
      </w:r>
      <w:r>
        <w:rPr>
          <w:rFonts w:ascii="Times New Roman"/>
          <w:b w:val="false"/>
          <w:i w:val="false"/>
          <w:color w:val="000000"/>
          <w:sz w:val="28"/>
        </w:rPr>
        <w:t>
      </w:t>
      </w:r>
      <w:r>
        <w:rPr>
          <w:rFonts w:ascii="Times New Roman"/>
          <w:b w:val="false"/>
          <w:i w:val="false"/>
          <w:color w:val="000000"/>
          <w:sz w:val="28"/>
        </w:rPr>
        <w:t xml:space="preserve">19) Қазақстан Республикасының аумағында орналасқан жоғары кәсіби білім органдарының күндізгі бөлімінде балаларын оқытатын аз қамтылған отбасылар; </w:t>
      </w:r>
      <w:r>
        <w:br/>
      </w:r>
      <w:r>
        <w:rPr>
          <w:rFonts w:ascii="Times New Roman"/>
          <w:b w:val="false"/>
          <w:i w:val="false"/>
          <w:color w:val="000000"/>
          <w:sz w:val="28"/>
        </w:rPr>
        <w:t>
      </w:t>
      </w:r>
      <w:r>
        <w:rPr>
          <w:rFonts w:ascii="Times New Roman"/>
          <w:b w:val="false"/>
          <w:i w:val="false"/>
          <w:color w:val="000000"/>
          <w:sz w:val="28"/>
        </w:rPr>
        <w:t>20)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табысты есептемегенде жылына бір рет Қазақстан Республикасының аумағында жөнелту стансиясынан ауруханаға жатқызылатын жерге дейін және кері қарай теміржол (плацкарт вагон), автомобиль жолаушылар көлігімен (таксиден басқа) жол жүруге мұқтаждығы.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