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94f8" w14:textId="6169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ауылдық елді мекендеріне жүмыс істеу және тұру үшін келген денсаулық сақтау, білім беру,
әлеуметтік қамсыздандыру, мәдениет, спорт және ветеринария мамандарына 2014 жылы әлеуметтік қолдау шараларын ұсыну туралы" Солтүстік Қазақстан облысы
Мағжан Жұмабаев ауданы мәслихатынығ 2013 жылғы 23 желтоқсандағы № 21-6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ауданының мәслихатының 2014 жылғы 11 маусымдағы N 28-4 шешімі. Солтүстік Қазақстан облысының Әділет департаментінде 2014 жылғы 9 шілдеде N 2847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жылы әлеуметтік қолдау шараларын ұсыну туралы» Солтүстік Қазақстан облысы Мағжан Жұмабаев ауданы мәслихатының 2013 жылғы 21 желтоқсандағы № 21-6 (Нормативтік құқықтық актілерді мемлекеттік тіркеу тізілімінде 2014 жылғы 21 қаңтарда № 2500 тіркелген, аудандық «Мағжан жұлдызы» газетінде 2014 жылғы 24 қаңтарда, аудандық «Вести» газетінде 2014 жылғы 24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(бұдан әрі - шешім)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атауы келесі редакцияда жазылсын:</w:t>
      </w:r>
      <w:r>
        <w:br/>
      </w:r>
      <w:r>
        <w:rPr>
          <w:rFonts w:ascii="Times New Roman"/>
          <w:b w:val="false"/>
          <w:i w:val="false"/>
          <w:color w:val="000000"/>
          <w:sz w:val="28"/>
        </w:rPr>
        <w:t>
</w:t>
      </w:r>
      <w:r>
        <w:rPr>
          <w:rFonts w:ascii="Times New Roman"/>
          <w:b w:val="false"/>
          <w:i w:val="false"/>
          <w:color w:val="000000"/>
          <w:sz w:val="28"/>
        </w:rPr>
        <w:t>
      «Солтүстік Қазақстан облысы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2014 жылы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1-тармағындағы</w:t>
      </w:r>
      <w:r>
        <w:rPr>
          <w:rFonts w:ascii="Times New Roman"/>
          <w:b w:val="false"/>
          <w:i w:val="false"/>
          <w:color w:val="000000"/>
          <w:sz w:val="28"/>
        </w:rPr>
        <w:t xml:space="preserve"> 1-азат жолы келесі редакцияда жазылсын:</w:t>
      </w:r>
      <w:r>
        <w:br/>
      </w:r>
      <w:r>
        <w:rPr>
          <w:rFonts w:ascii="Times New Roman"/>
          <w:b w:val="false"/>
          <w:i w:val="false"/>
          <w:color w:val="000000"/>
          <w:sz w:val="28"/>
        </w:rPr>
        <w:t>
</w:t>
      </w:r>
      <w:r>
        <w:rPr>
          <w:rFonts w:ascii="Times New Roman"/>
          <w:b w:val="false"/>
          <w:i w:val="false"/>
          <w:color w:val="000000"/>
          <w:sz w:val="28"/>
        </w:rPr>
        <w:t>
      «1. Аудан әкімі мәлімдеген қажеттілікті есепке ала отырып, Солтүстік Қазақстан облысы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2014 жылы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w:t>
      </w:r>
      <w:r>
        <w:br/>
      </w:r>
      <w:r>
        <w:rPr>
          <w:rFonts w:ascii="Times New Roman"/>
          <w:b w:val="false"/>
          <w:i w:val="false"/>
          <w:color w:val="000000"/>
          <w:sz w:val="28"/>
        </w:rPr>
        <w:t>
</w:t>
      </w:r>
      <w:r>
        <w:rPr>
          <w:rFonts w:ascii="Times New Roman"/>
          <w:b w:val="false"/>
          <w:i/>
          <w:color w:val="000000"/>
          <w:sz w:val="28"/>
        </w:rPr>
        <w:t>      мәслихаты сессиясының төрағасы                    В. Потапенко</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w:t>
      </w:r>
      <w:r>
        <w:br/>
      </w:r>
      <w:r>
        <w:rPr>
          <w:rFonts w:ascii="Times New Roman"/>
          <w:b w:val="false"/>
          <w:i w:val="false"/>
          <w:color w:val="000000"/>
          <w:sz w:val="28"/>
        </w:rPr>
        <w:t>
</w:t>
      </w:r>
      <w:r>
        <w:rPr>
          <w:rFonts w:ascii="Times New Roman"/>
          <w:b w:val="false"/>
          <w:i/>
          <w:color w:val="000000"/>
          <w:sz w:val="28"/>
        </w:rPr>
        <w:t>      мәслихатының хатшысы                             Т.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