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c577" w14:textId="bf0c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Покровка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29/183 шешiмi. Солтүстiк Қазақстан облысының Әдiлет департаментiнде 2014 жылғы 5 мамырда N 2733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Есіл ауданы мәслихатының 17.03.2022 </w:t>
      </w:r>
      <w:r>
        <w:rPr>
          <w:rFonts w:ascii="Times New Roman"/>
          <w:b w:val="false"/>
          <w:i w:val="false"/>
          <w:color w:val="000000"/>
          <w:sz w:val="28"/>
        </w:rPr>
        <w:t>№ 17/198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Покровка ауылдық округінің жергілікті қоғамдастық жиынына қатысу үшін ауылдар, көшелер мен көппәтерлі тұрғын үйлер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Покровка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Солтүстік Қазақстан облысы Есіл ауданы Покровка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Покровка ауылдық округі аумағында ауыл тұрғындарының жергілікті қоғамдастықтарының бөлек жиындарын өткізу тәртібін белгілейді.</w:t>
      </w:r>
    </w:p>
    <w:bookmarkStart w:name="z25"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26" w:id="5"/>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5"/>
    <w:bookmarkStart w:name="z27" w:id="6"/>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6"/>
    <w:bookmarkStart w:name="z28" w:id="7"/>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7"/>
    <w:bookmarkStart w:name="z29" w:id="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8"/>
    <w:bookmarkStart w:name="z30"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9"/>
    <w:bookmarkStart w:name="z31" w:id="10"/>
    <w:p>
      <w:pPr>
        <w:spacing w:after="0"/>
        <w:ind w:left="0"/>
        <w:jc w:val="both"/>
      </w:pPr>
      <w:r>
        <w:rPr>
          <w:rFonts w:ascii="Times New Roman"/>
          <w:b w:val="false"/>
          <w:i w:val="false"/>
          <w:color w:val="000000"/>
          <w:sz w:val="28"/>
        </w:rPr>
        <w:t>
      5. Жергілікті қоғамдастықтың бөлек жиындарын Солтүстік Қазақстан облысы Есіл ауданы Покровка ауылдық округінің әкімі шақырады және ұйымдастырады.</w:t>
      </w:r>
    </w:p>
    <w:bookmarkEnd w:id="10"/>
    <w:bookmarkStart w:name="z32"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Покровка ауылдық округінің әкімі жергілікті қоғамдастық халқын ол өткізілетін күнге дейін күнтізбелік он күннен кешіктірмей бұқаралық ақпарат құралдары, әлеуметтік желілерде, ақпараттық стендтерде хабарландыруларды орналастыру арқылы хабардар етеді.</w:t>
      </w:r>
    </w:p>
    <w:bookmarkEnd w:id="11"/>
    <w:bookmarkStart w:name="z33" w:id="12"/>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Покровка ауылдық округінің әкімі ұйымдастырады.</w:t>
      </w:r>
    </w:p>
    <w:bookmarkEnd w:id="12"/>
    <w:bookmarkStart w:name="z34" w:id="13"/>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көшелердің тұрғындарын тіркеу жүргізіледі.</w:t>
      </w:r>
    </w:p>
    <w:bookmarkEnd w:id="13"/>
    <w:bookmarkStart w:name="z35"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4"/>
    <w:bookmarkStart w:name="z36" w:id="15"/>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Покровка ауылдық округінің әкімі немесе ол уәкілеттік берген адам ашады.</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Покровка ауылдық округінің әкімі немесе ол уәкілеттік берген адам болып табылады.</w:t>
      </w:r>
    </w:p>
    <w:bookmarkEnd w:id="16"/>
    <w:bookmarkStart w:name="z38" w:id="17"/>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17"/>
    <w:bookmarkStart w:name="z39" w:id="18"/>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18"/>
    <w:bookmarkStart w:name="z40" w:id="19"/>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19"/>
    <w:bookmarkStart w:name="z41"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Покровка ауылдық округі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 w:id="21"/>
    <w:p>
      <w:pPr>
        <w:spacing w:after="0"/>
        <w:ind w:left="0"/>
        <w:jc w:val="left"/>
      </w:pPr>
      <w:r>
        <w:rPr>
          <w:rFonts w:ascii="Times New Roman"/>
          <w:b/>
          <w:i w:val="false"/>
          <w:color w:val="000000"/>
        </w:rPr>
        <w:t xml:space="preserve"> Солтүстік Қазақстан облысы Есіл ауданы Покровка ауылдық округінің жергілікті қоғамдастық жиынына қатысу үшін ауылдар мен көшелер тұрғындары өкілдерінің сандық құрамы</w:t>
      </w:r>
    </w:p>
    <w:bookmarkEnd w:id="2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Мальцево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