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395a" w14:textId="b923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 Есіл ауданының  бюджеті туралы" Солтүстік Қазақстан облысының Есіл ауданы мәслихатының  
2013 жылғы 20 желтоқсандағы N 25/145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2014 жылғы 18 ақпандағы N 28/163 шешімі. Солтүстік Қазақстан облысының Әділет департаментінде 2014 жылғы 21 ақпанда N 2562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 Есіл ауданының бюджеті туралы» Солтүстік Қазақстан облысының Есіл ауданы мәслихатының 2013 жылғы 20 желтоқсандағы № 25/145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16 қаңтарда № 2491 тіркелген, 2014 жылғы 7 ақпанда «Есіл таңы» газетінде, 2014 жылғы 7 ақпанда «Ишим»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2014-2016 жылдарға арналған Солтүстік Қазақстан облысы Есіл ауданының бюджеті, соның ішінде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2014 жылға келесі көлемде бекітілсін:</w:t>
      </w:r>
      <w:r>
        <w:br/>
      </w:r>
      <w:r>
        <w:rPr>
          <w:rFonts w:ascii="Times New Roman"/>
          <w:b w:val="false"/>
          <w:i w:val="false"/>
          <w:color w:val="000000"/>
          <w:sz w:val="28"/>
        </w:rPr>
        <w:t>
      1) кірістер 2 464 952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278 761 мың теңге;</w:t>
      </w:r>
      <w:r>
        <w:br/>
      </w:r>
      <w:r>
        <w:rPr>
          <w:rFonts w:ascii="Times New Roman"/>
          <w:b w:val="false"/>
          <w:i w:val="false"/>
          <w:color w:val="000000"/>
          <w:sz w:val="28"/>
        </w:rPr>
        <w:t>
      салықтық емес түсімдер 1 701 мың теңге;</w:t>
      </w:r>
      <w:r>
        <w:br/>
      </w:r>
      <w:r>
        <w:rPr>
          <w:rFonts w:ascii="Times New Roman"/>
          <w:b w:val="false"/>
          <w:i w:val="false"/>
          <w:color w:val="000000"/>
          <w:sz w:val="28"/>
        </w:rPr>
        <w:t>
      негізгі капиталды сатудан түсімдер 63 236 мың теңге;</w:t>
      </w:r>
      <w:r>
        <w:br/>
      </w:r>
      <w:r>
        <w:rPr>
          <w:rFonts w:ascii="Times New Roman"/>
          <w:b w:val="false"/>
          <w:i w:val="false"/>
          <w:color w:val="000000"/>
          <w:sz w:val="28"/>
        </w:rPr>
        <w:t>
      трансферттер түсімдері 2 121 254 мың теңге;</w:t>
      </w:r>
      <w:r>
        <w:br/>
      </w:r>
      <w:r>
        <w:rPr>
          <w:rFonts w:ascii="Times New Roman"/>
          <w:b w:val="false"/>
          <w:i w:val="false"/>
          <w:color w:val="000000"/>
          <w:sz w:val="28"/>
        </w:rPr>
        <w:t>
      2) шығындар 2 466 580,7 мың теңге;</w:t>
      </w:r>
      <w:r>
        <w:br/>
      </w:r>
      <w:r>
        <w:rPr>
          <w:rFonts w:ascii="Times New Roman"/>
          <w:b w:val="false"/>
          <w:i w:val="false"/>
          <w:color w:val="000000"/>
          <w:sz w:val="28"/>
        </w:rPr>
        <w:t>
      3) таза бюджеттік несиелер 35 893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46 737 мың теңге;</w:t>
      </w:r>
      <w:r>
        <w:br/>
      </w:r>
      <w:r>
        <w:rPr>
          <w:rFonts w:ascii="Times New Roman"/>
          <w:b w:val="false"/>
          <w:i w:val="false"/>
          <w:color w:val="000000"/>
          <w:sz w:val="28"/>
        </w:rPr>
        <w:t>
      бюджеттік кредиттерді өтеу 10 844 мың теңге;</w:t>
      </w:r>
      <w:r>
        <w:br/>
      </w:r>
      <w:r>
        <w:rPr>
          <w:rFonts w:ascii="Times New Roman"/>
          <w:b w:val="false"/>
          <w:i w:val="false"/>
          <w:color w:val="000000"/>
          <w:sz w:val="28"/>
        </w:rPr>
        <w:t>
      4) қаржылық активтермен операциялар бойынша сальдо - 140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0 мың теңге;</w:t>
      </w:r>
      <w:r>
        <w:br/>
      </w:r>
      <w:r>
        <w:rPr>
          <w:rFonts w:ascii="Times New Roman"/>
          <w:b w:val="false"/>
          <w:i w:val="false"/>
          <w:color w:val="000000"/>
          <w:sz w:val="28"/>
        </w:rPr>
        <w:t>
      мемлекеттің қаржылық активтерін</w:t>
      </w:r>
      <w:r>
        <w:br/>
      </w:r>
      <w:r>
        <w:rPr>
          <w:rFonts w:ascii="Times New Roman"/>
          <w:b w:val="false"/>
          <w:i w:val="false"/>
          <w:color w:val="000000"/>
          <w:sz w:val="28"/>
        </w:rPr>
        <w:t>
      сатудан түскен қаржылық активтерді сатып алу 140 мың теңге;</w:t>
      </w:r>
      <w:r>
        <w:br/>
      </w:r>
      <w:r>
        <w:rPr>
          <w:rFonts w:ascii="Times New Roman"/>
          <w:b w:val="false"/>
          <w:i w:val="false"/>
          <w:color w:val="000000"/>
          <w:sz w:val="28"/>
        </w:rPr>
        <w:t>
      5) бюджеттік тапшылық (профицит) – 37 381,7 мың теңге;</w:t>
      </w:r>
      <w:r>
        <w:br/>
      </w:r>
      <w:r>
        <w:rPr>
          <w:rFonts w:ascii="Times New Roman"/>
          <w:b w:val="false"/>
          <w:i w:val="false"/>
          <w:color w:val="000000"/>
          <w:sz w:val="28"/>
        </w:rPr>
        <w:t>
      6) бюджеттің тапшылығын</w:t>
      </w:r>
      <w:r>
        <w:br/>
      </w:r>
      <w:r>
        <w:rPr>
          <w:rFonts w:ascii="Times New Roman"/>
          <w:b w:val="false"/>
          <w:i w:val="false"/>
          <w:color w:val="000000"/>
          <w:sz w:val="28"/>
        </w:rPr>
        <w:t>
      (профицитті қолдану) қаржыландыру 37 381,7 мың теңге;</w:t>
      </w:r>
      <w:r>
        <w:br/>
      </w:r>
      <w:r>
        <w:rPr>
          <w:rFonts w:ascii="Times New Roman"/>
          <w:b w:val="false"/>
          <w:i w:val="false"/>
          <w:color w:val="000000"/>
          <w:sz w:val="28"/>
        </w:rPr>
        <w:t>
      қарыздардың түсімі 46 737 мың теңге;</w:t>
      </w:r>
      <w:r>
        <w:br/>
      </w:r>
      <w:r>
        <w:rPr>
          <w:rFonts w:ascii="Times New Roman"/>
          <w:b w:val="false"/>
          <w:i w:val="false"/>
          <w:color w:val="000000"/>
          <w:sz w:val="28"/>
        </w:rPr>
        <w:t>
      қарыздарды өтеу 10 844 мың теңге;</w:t>
      </w:r>
      <w:r>
        <w:br/>
      </w:r>
      <w:r>
        <w:rPr>
          <w:rFonts w:ascii="Times New Roman"/>
          <w:b w:val="false"/>
          <w:i w:val="false"/>
          <w:color w:val="000000"/>
          <w:sz w:val="28"/>
        </w:rPr>
        <w:t>
      бюджеттік қаражаттың қолданылатын қалдықтары 1 488,7 мың теңге.»;</w:t>
      </w:r>
      <w:r>
        <w:br/>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«17. 2014 жылға Есіл ауданының жергілікті атқарушы органының резерві 2975 мың теңге сомасында бекітілсін.»;</w:t>
      </w:r>
      <w:r>
        <w:br/>
      </w:r>
      <w:r>
        <w:rPr>
          <w:rFonts w:ascii="Times New Roman"/>
          <w:b w:val="false"/>
          <w:i w:val="false"/>
          <w:color w:val="000000"/>
          <w:sz w:val="28"/>
        </w:rPr>
        <w:t>
      аталған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келесі мазмұндағы </w:t>
      </w:r>
      <w:r>
        <w:rPr>
          <w:rFonts w:ascii="Times New Roman"/>
          <w:b w:val="false"/>
          <w:i w:val="false"/>
          <w:color w:val="000000"/>
          <w:sz w:val="28"/>
        </w:rPr>
        <w:t>18-1-тармағымен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«18-1. Аудан бюджетінің шығыстарында 2013 қаржылық жыл бойы республикалық бюджеттен 2832,8 мың теңге сомасында, облыстық бюджеттен 344,9 мың теңге сомасында бөлінген пайдаланылмаған нысаналы трансферттерді қайтару «Пайдаланылмаған (толық пайдаланылмаған) нысаналы трансферттерді қайтару» 459006000 бюджеттік бағдарламасы бойынша 3177,7 мың теңге сомасында, қаржылық жыл басында қалыптасқан қаражаттың бос қалдықтары есебінен 1488,7 мың теңге сомасында және бюджеттік қаражаттарды қайта бөлу есебінен 1689 мың теңге сомасында 8-қосымшаға сәйкес қарастырылсын.»;</w:t>
      </w:r>
      <w:r>
        <w:br/>
      </w:r>
      <w:r>
        <w:rPr>
          <w:rFonts w:ascii="Times New Roman"/>
          <w:b w:val="false"/>
          <w:i w:val="false"/>
          <w:color w:val="000000"/>
          <w:sz w:val="28"/>
        </w:rPr>
        <w:t>
      аталған шешім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мәслихатының</w:t>
      </w:r>
      <w:r>
        <w:br/>
      </w:r>
      <w:r>
        <w:rPr>
          <w:rFonts w:ascii="Times New Roman"/>
          <w:b w:val="false"/>
          <w:i w:val="false"/>
          <w:color w:val="000000"/>
          <w:sz w:val="28"/>
        </w:rPr>
        <w:t>
</w:t>
      </w:r>
      <w:r>
        <w:rPr>
          <w:rFonts w:ascii="Times New Roman"/>
          <w:b w:val="false"/>
          <w:i/>
          <w:color w:val="000000"/>
          <w:sz w:val="28"/>
        </w:rPr>
        <w:t>      сессия төрайымы                            Ғ. Аманжолова</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 мәслихатының хатшысы           Т. Мұқашев </w:t>
      </w:r>
    </w:p>
    <w:bookmarkStart w:name="z4" w:id="1"/>
    <w:p>
      <w:pPr>
        <w:spacing w:after="0"/>
        <w:ind w:left="0"/>
        <w:jc w:val="both"/>
      </w:pPr>
      <w:r>
        <w:rPr>
          <w:rFonts w:ascii="Times New Roman"/>
          <w:b w:val="false"/>
          <w:i w:val="false"/>
          <w:color w:val="000000"/>
          <w:sz w:val="28"/>
        </w:rPr>
        <w:t>
Солтүстік Қазақстан облысы Есіл</w:t>
      </w:r>
      <w:r>
        <w:br/>
      </w:r>
      <w:r>
        <w:rPr>
          <w:rFonts w:ascii="Times New Roman"/>
          <w:b w:val="false"/>
          <w:i w:val="false"/>
          <w:color w:val="000000"/>
          <w:sz w:val="28"/>
        </w:rPr>
        <w:t>
ауданы мәслихатының 2014 жылғы 18</w:t>
      </w:r>
      <w:r>
        <w:br/>
      </w:r>
      <w:r>
        <w:rPr>
          <w:rFonts w:ascii="Times New Roman"/>
          <w:b w:val="false"/>
          <w:i w:val="false"/>
          <w:color w:val="000000"/>
          <w:sz w:val="28"/>
        </w:rPr>
        <w:t>
ақпандағы № 28/163 шешіміне 1-қосымша</w:t>
      </w:r>
    </w:p>
    <w:bookmarkEnd w:id="1"/>
    <w:bookmarkStart w:name="z5" w:id="2"/>
    <w:p>
      <w:pPr>
        <w:spacing w:after="0"/>
        <w:ind w:left="0"/>
        <w:jc w:val="both"/>
      </w:pPr>
      <w:r>
        <w:rPr>
          <w:rFonts w:ascii="Times New Roman"/>
          <w:b w:val="false"/>
          <w:i w:val="false"/>
          <w:color w:val="000000"/>
          <w:sz w:val="28"/>
        </w:rPr>
        <w:t>
Солтүстік Қазақстан облысы Есіл ауданы</w:t>
      </w:r>
      <w:r>
        <w:br/>
      </w:r>
      <w:r>
        <w:rPr>
          <w:rFonts w:ascii="Times New Roman"/>
          <w:b w:val="false"/>
          <w:i w:val="false"/>
          <w:color w:val="000000"/>
          <w:sz w:val="28"/>
        </w:rPr>
        <w:t>
мәслихатының 2013 жылғы 20 желтоқсандағы</w:t>
      </w:r>
      <w:r>
        <w:br/>
      </w:r>
      <w:r>
        <w:rPr>
          <w:rFonts w:ascii="Times New Roman"/>
          <w:b w:val="false"/>
          <w:i w:val="false"/>
          <w:color w:val="000000"/>
          <w:sz w:val="28"/>
        </w:rPr>
        <w:t>
№ 25/145 шешіміне 1-қосымша</w:t>
      </w:r>
    </w:p>
    <w:bookmarkEnd w:id="2"/>
    <w:p>
      <w:pPr>
        <w:spacing w:after="0"/>
        <w:ind w:left="0"/>
        <w:jc w:val="left"/>
      </w:pPr>
      <w:r>
        <w:rPr>
          <w:rFonts w:ascii="Times New Roman"/>
          <w:b/>
          <w:i w:val="false"/>
          <w:color w:val="000000"/>
        </w:rPr>
        <w:t xml:space="preserve"> 2014 жылға арналған Есіл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73"/>
        <w:gridCol w:w="1233"/>
        <w:gridCol w:w="7413"/>
        <w:gridCol w:w="2233"/>
      </w:tblGrid>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 сомасы (мың теңге)</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2 464 952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278761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ішкі салықтар, жұмыстар және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2 121 254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2 121 254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2 121 254</w:t>
            </w:r>
          </w:p>
        </w:tc>
      </w:tr>
      <w:tr>
        <w:trPr>
          <w:trHeight w:val="29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2 466 580,7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249 829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65 324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w:t>
            </w:r>
          </w:p>
        </w:tc>
      </w:tr>
      <w:tr>
        <w:trPr>
          <w:trHeight w:val="7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151 022</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20 923</w:t>
            </w:r>
          </w:p>
        </w:tc>
      </w:tr>
      <w:tr>
        <w:trPr>
          <w:trHeight w:val="18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бюджетті басқару, мемлекеттік жоспарлау, экономикалық саясатты дамыту және құрастыру саласында мемлекеттік саясатты жүзеге асыру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20 516</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міндеттің орындалуы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тәртібі, қауіпсіздік, құқықтық,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1 827 801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1 825 539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мемлекеттік білім тапсырыстарын жүзеге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94 184</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-анасының қамқорынсыз қалған сәби (балалар) және (жетім балалар) жетім баларды күтуге (қамқоршы) қамқоршыларына айсайынғы ақшалай қаражат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1 597 422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жүзеге асыру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Ведоствоға қарасты мемлекеттік мекемелер және ұйымдардың күрделі шығындары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мемлекеттік мекемелерінде білім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мемлекеттік мекемелеріне оқу-әдістемелік кешендерді, оқулықтарды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100 596</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23 260</w:t>
            </w:r>
          </w:p>
        </w:tc>
      </w:tr>
      <w:tr>
        <w:trPr>
          <w:trHeight w:val="17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p>
        </w:tc>
      </w:tr>
      <w:tr>
        <w:trPr>
          <w:trHeight w:val="17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қызмет көрсетулерін, жеке көмекшілермен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13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(таксиден басқа) қоғамдық көлікте жеңілдік түрінде білім ұйымдарының тәрбиеленушілерін және оқушыларына әлеуметтік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саласында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және тәрбиеленетін мүгедек-балаларды заттық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35 221</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мкендер және қалаларды дамыту аясында обьектілерді абаттандыру және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 және қалаларды дамыту аясында обьектілерді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 (облыстық маңызы бар қала)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аясында инженерлік-коммуникациялық инфрақұрылымды сатып алу және (немесе) дамыту және қызметтік тұрғын-үйді сатып алу және (немесе)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шаруашылық,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және сумен қамтамасыз ету жүйесін іске қосу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Телеарналар арқылы мемлекеттік ақпараттық саясатты өткізу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14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аясында өңірлік бағдарламаны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p>
        </w:tc>
      </w:tr>
      <w:tr>
        <w:trPr>
          <w:trHeight w:val="13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78 531</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саласында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бойынш шараларды жүзеге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иттерді және мысықтарды аулау дәне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жасалған шикізатты және өнімді, жойылған ауру жануарлардың иелеріне құнын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Эпизотяға қарсы шараларды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10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(облыстықмаңызы бар қала) аумағында жер қатынастарын реттеу облысында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13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бас жоспарын, кенттердің және өзге елді мекендердің аудан аумағын дамыту қалақұрылысының схемасын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p>
        </w:tc>
      </w:tr>
      <w:tr>
        <w:trPr>
          <w:trHeight w:val="10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аясында өңірлерді экономикалық дамуына жәрдемдесу бойынша шараларды жүзеге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қарыздар бойынша өзге төлемдер және сыйақыларды төлеу бойынша жергілікті атқарушы огргандардың қарызын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пайданлымаған) нысаналы трансферртерді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9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бойынш шараларды жүзеге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 сынып</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несилерді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 сынып</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Мелекеттік қаржылық активтерді сатудан түскен түсім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Мелекеттік қаржылық активтерді сатудан түскен түсім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 активтерді сатудан түскен түсім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-37 381,7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37 381,7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6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bl>
    <w:bookmarkStart w:name="z6" w:id="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мәслихатының</w:t>
      </w:r>
      <w:r>
        <w:br/>
      </w:r>
      <w:r>
        <w:rPr>
          <w:rFonts w:ascii="Times New Roman"/>
          <w:b w:val="false"/>
          <w:i w:val="false"/>
          <w:color w:val="000000"/>
          <w:sz w:val="28"/>
        </w:rPr>
        <w:t>
№ 28/163 шешіміне 2-қосымша</w:t>
      </w:r>
    </w:p>
    <w:bookmarkEnd w:id="3"/>
    <w:bookmarkStart w:name="z7" w:id="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25/145 шешіміне 8-қосымша</w:t>
      </w:r>
    </w:p>
    <w:bookmarkEnd w:id="4"/>
    <w:p>
      <w:pPr>
        <w:spacing w:after="0"/>
        <w:ind w:left="0"/>
        <w:jc w:val="left"/>
      </w:pPr>
      <w:r>
        <w:rPr>
          <w:rFonts w:ascii="Times New Roman"/>
          <w:b/>
          <w:i w:val="false"/>
          <w:color w:val="000000"/>
        </w:rPr>
        <w:t xml:space="preserve"> 2013 қаржылық жыл бойы республикалық және облыстық бюджеттерден бөлінген нысаналы трансферттерді қаржылық жыл басында қалыптасқан қаражаттың бос қалдықтары есебінен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033"/>
        <w:gridCol w:w="2352"/>
        <w:gridCol w:w="5158"/>
        <w:gridCol w:w="1630"/>
      </w:tblGrid>
      <w:tr>
        <w:trPr>
          <w:trHeight w:val="403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69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67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Пайдалнылмаған (толық пайдаланылмаған) трансферттерді қайтару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48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