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7b824" w14:textId="b17b8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кәсiптiк, орта бiлiмнен кейiнгi бiлiм беретiн ұйымдарға құжаттар қабылдау" мемлекеттiк көрсетiлетiн қызмет регламентiн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2014 жылғы 31 қазандағы № 4/909 қаулысы. Алматы қаласының Әділет департаментінде 2014 жылғы 02 желтоқсанда № 1109 болып тіркелді. Күші жойылды - Алматы қаласы әкімдігінің 2015 жылғы 08 шілдедегі № 3/428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қаласы әкімдігінің 08.07.2015 № 3/428</w:t>
      </w:r>
      <w:r>
        <w:rPr>
          <w:rFonts w:ascii="Times New Roman"/>
          <w:b w:val="false"/>
          <w:i w:val="false"/>
          <w:color w:val="ff0000"/>
          <w:sz w:val="28"/>
        </w:rPr>
        <w:t xml:space="preserve"> 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сәуiрдегi </w:t>
      </w:r>
      <w:r>
        <w:rPr>
          <w:rFonts w:ascii="Times New Roman"/>
          <w:b w:val="false"/>
          <w:i w:val="false"/>
          <w:color w:val="000000"/>
          <w:sz w:val="28"/>
        </w:rPr>
        <w:t xml:space="preserve"> "Мемлекеттiк көрсетiлетiн қызметтер туралы"</w:t>
      </w:r>
      <w:r>
        <w:rPr>
          <w:rFonts w:ascii="Times New Roman"/>
          <w:b w:val="false"/>
          <w:i w:val="false"/>
          <w:color w:val="000000"/>
          <w:sz w:val="28"/>
        </w:rPr>
        <w:t xml:space="preserve"> Заңдарына, Қазақстан Республикасы Үкiметiнiң 2014 жылғы 31 мамырдағы № 599 "Техникалық және кәсiптiк, орта бiлiмнен кейiнгi бiлiм беретiн ұйымдарға құжаттар қабылдау" мемлекеттiк көрсетiлетiн қызмет стандартын бекiту туралы" </w:t>
      </w:r>
      <w:r>
        <w:rPr>
          <w:rFonts w:ascii="Times New Roman"/>
          <w:b w:val="false"/>
          <w:i w:val="false"/>
          <w:color w:val="000000"/>
          <w:sz w:val="28"/>
        </w:rPr>
        <w:t xml:space="preserve"> қаулысына</w:t>
      </w:r>
      <w:r>
        <w:rPr>
          <w:rFonts w:ascii="Times New Roman"/>
          <w:b w:val="false"/>
          <w:i w:val="false"/>
          <w:color w:val="000000"/>
          <w:sz w:val="28"/>
        </w:rPr>
        <w:t xml:space="preserve"> және Қазақстан Республикасы Экономика және бюджеттiк жоспарлау министрiнiң 2013 жылғы 14 тамыздағы № 249 "Мемлекеттiк көрсетiлетiн қызметтердiң стандарттары мен регламенттерiн әзiрлеу жөнiндегi қағиданы бекiту туралы" </w:t>
      </w:r>
      <w:r>
        <w:rPr>
          <w:rFonts w:ascii="Times New Roman"/>
          <w:b w:val="false"/>
          <w:i w:val="false"/>
          <w:color w:val="000000"/>
          <w:sz w:val="28"/>
        </w:rPr>
        <w:t xml:space="preserve"> бұйрығына</w:t>
      </w:r>
      <w:r>
        <w:rPr>
          <w:rFonts w:ascii="Times New Roman"/>
          <w:b w:val="false"/>
          <w:i w:val="false"/>
          <w:color w:val="000000"/>
          <w:sz w:val="28"/>
        </w:rPr>
        <w:t xml:space="preserve"> сәйкес Алматы қаласының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1. Қоса берiлiп отырған "Техникалық және кәсiптiк, орта бiлiмнен кейiнгi бiлiм беретiн ұйымдарға құжаттар қабылдау" мемлекеттiк көрсетiлетiн қызмет регламенті бекітілсін.</w:t>
      </w:r>
      <w:r>
        <w:br/>
      </w:r>
      <w:r>
        <w:rPr>
          <w:rFonts w:ascii="Times New Roman"/>
          <w:b w:val="false"/>
          <w:i w:val="false"/>
          <w:color w:val="000000"/>
          <w:sz w:val="28"/>
        </w:rPr>
        <w:t>
      </w:t>
      </w:r>
      <w:r>
        <w:rPr>
          <w:rFonts w:ascii="Times New Roman"/>
          <w:b w:val="false"/>
          <w:i w:val="false"/>
          <w:color w:val="000000"/>
          <w:sz w:val="28"/>
        </w:rPr>
        <w:t xml:space="preserve">2. Алматы қаласы Білім басқармасы осы қаулыны әдiлет органдарында мемлекеттiк тiркеудi, оны бұқаралық ақпарат құралдарында ресми жариялауды және интернет-ресурста орналастыруды қамтамасыз етсiн. </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Алматы қаласы әкімінің орынбасары З. Аманжоловаға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қаласының әкімі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Есімов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77"/>
              <w:gridCol w:w="4496"/>
            </w:tblGrid>
            <w:tr>
              <w:trPr>
                <w:trHeight w:val="30" w:hRule="atLeast"/>
              </w:trPr>
              <w:tc>
                <w:tcPr>
                  <w:tcW w:w="757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p>
              </w:tc>
            </w:tr>
            <w:tr>
              <w:trPr>
                <w:trHeight w:val="30" w:hRule="atLeast"/>
              </w:trPr>
              <w:tc>
                <w:tcPr>
                  <w:tcW w:w="757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қазандағы</w:t>
                  </w:r>
                </w:p>
              </w:tc>
            </w:tr>
            <w:tr>
              <w:trPr>
                <w:trHeight w:val="30" w:hRule="atLeast"/>
              </w:trPr>
              <w:tc>
                <w:tcPr>
                  <w:tcW w:w="757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4/909 қаулысымен</w:t>
                  </w:r>
                </w:p>
              </w:tc>
            </w:tr>
            <w:tr>
              <w:trPr>
                <w:trHeight w:val="30" w:hRule="atLeast"/>
              </w:trPr>
              <w:tc>
                <w:tcPr>
                  <w:tcW w:w="757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p/>
        </w:tc>
      </w:tr>
    </w:tbl>
    <w:bookmarkStart w:name="z11" w:id="0"/>
    <w:p>
      <w:pPr>
        <w:spacing w:after="0"/>
        <w:ind w:left="0"/>
        <w:jc w:val="left"/>
      </w:pPr>
      <w:r>
        <w:rPr>
          <w:rFonts w:ascii="Times New Roman"/>
          <w:b/>
          <w:i w:val="false"/>
          <w:color w:val="000000"/>
        </w:rPr>
        <w:t xml:space="preserve"> "Техникалық және кәсiптiк, орта бiлiмнен кейiнгi бiлiм беретiн ұйымдарға құжаттар қабылдау"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"Техникалық және кәсiптiк, орта бiлiмнен кейiнгi бiлiм беретiн ұйымдарға құжаттар қабылдау" мемлекеттік көрсетілетін қызмет регламенті "Техникалық және кәсiптiк, орта бiлiмнен кейiнгi бiлiм беретiн ұйымдарға құжаттар қабылдау" Қазақстан Республикасы Үкіметінің 2014 жылғы 31 мамырдағы № 599 қаулысымен бекітілген мемлекеттік қызмет </w:t>
      </w:r>
      <w:r>
        <w:rPr>
          <w:rFonts w:ascii="Times New Roman"/>
          <w:b w:val="false"/>
          <w:i w:val="false"/>
          <w:color w:val="000000"/>
          <w:sz w:val="28"/>
        </w:rPr>
        <w:t xml:space="preserve"> стандарты</w:t>
      </w:r>
      <w:r>
        <w:rPr>
          <w:rFonts w:ascii="Times New Roman"/>
          <w:b w:val="false"/>
          <w:i w:val="false"/>
          <w:color w:val="000000"/>
          <w:sz w:val="28"/>
        </w:rPr>
        <w:t xml:space="preserve"> (бұдан әрі – Стандарт) негізінде әзірленді. </w:t>
      </w:r>
      <w:r>
        <w:br/>
      </w:r>
      <w:r>
        <w:rPr>
          <w:rFonts w:ascii="Times New Roman"/>
          <w:b w:val="false"/>
          <w:i w:val="false"/>
          <w:color w:val="000000"/>
          <w:sz w:val="28"/>
        </w:rPr>
        <w:t>
      </w:t>
      </w:r>
      <w:r>
        <w:rPr>
          <w:rFonts w:ascii="Times New Roman"/>
          <w:b w:val="false"/>
          <w:i w:val="false"/>
          <w:color w:val="000000"/>
          <w:sz w:val="28"/>
        </w:rPr>
        <w:t>"Техникалық және кәсiптiк, орта бiлiмнен кейiнгi бiлiм беретiн ұйымдарға құжаттар қабылдау" мемлекеттік көрсетілетін қызметі (бұдан әрі – мемлекеттік көрсетілетін қызмет) Алматы қаласының техникалық және кәсiптiк бiлiм беру ұйымдары арқылы көрсетіледі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Өтiнiштердi қабылдау және мемлекеттiк қызмет көрсету нәтижелерiн беру техникалық және кәсiптiк, орта бiлiмнен кейiнгi бiлiм беретiн оқу орнының базасында жүргiзiледi.</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Мемлекеттiк қызмет көрсету нәтижесi техникалық және кәсiптiк, орта бiлiмнен кейiнгi бiлiм беретiн оқу орнына құжаттардың қабылданғаны туралы қолхат болып табылады.</w:t>
      </w:r>
      <w:r>
        <w:br/>
      </w:r>
      <w:r>
        <w:rPr>
          <w:rFonts w:ascii="Times New Roman"/>
          <w:b w:val="false"/>
          <w:i w:val="false"/>
          <w:color w:val="000000"/>
          <w:sz w:val="28"/>
        </w:rPr>
        <w:t>
      </w:t>
      </w:r>
      <w:r>
        <w:rPr>
          <w:rFonts w:ascii="Times New Roman"/>
          <w:b w:val="false"/>
          <w:i w:val="false"/>
          <w:color w:val="000000"/>
          <w:sz w:val="28"/>
        </w:rPr>
        <w:t>4. Мемлекеттік қызмет тегін көрсетіледі.</w:t>
      </w:r>
      <w:r>
        <w:br/>
      </w:r>
      <w:r>
        <w:rPr>
          <w:rFonts w:ascii="Times New Roman"/>
          <w:b w:val="false"/>
          <w:i w:val="false"/>
          <w:color w:val="000000"/>
          <w:sz w:val="28"/>
        </w:rPr>
        <w:t>
</w:t>
      </w:r>
    </w:p>
    <w:bookmarkStart w:name="z18" w:id="1"/>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іс-әрекет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 Көрсетілетін қызметті беруші арқылы көрсетілетін қызметті алушыдан мемлекеттік қызметті көрсету үшін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қажетті құжаттарды алу мемлекеттік қызметті көрсету бойынша рәсімді (іс-әрекетті) бастауға негіз болып табылады.</w:t>
      </w:r>
      <w:r>
        <w:br/>
      </w:r>
      <w:r>
        <w:rPr>
          <w:rFonts w:ascii="Times New Roman"/>
          <w:b w:val="false"/>
          <w:i w:val="false"/>
          <w:color w:val="000000"/>
          <w:sz w:val="28"/>
        </w:rPr>
        <w:t>
      </w:t>
      </w:r>
      <w:r>
        <w:rPr>
          <w:rFonts w:ascii="Times New Roman"/>
          <w:b w:val="false"/>
          <w:i w:val="false"/>
          <w:color w:val="000000"/>
          <w:sz w:val="28"/>
        </w:rPr>
        <w:t>6. Мемлекеттік қызметті көрсету үдерісінің құрамына кіретін рәсімдер (іс-әрекеттер):</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қабылдау комиссиясының қызметкерімен құжаттарды қабылдау;</w:t>
      </w:r>
      <w:r>
        <w:br/>
      </w:r>
      <w:r>
        <w:rPr>
          <w:rFonts w:ascii="Times New Roman"/>
          <w:b w:val="false"/>
          <w:i w:val="false"/>
          <w:color w:val="000000"/>
          <w:sz w:val="28"/>
        </w:rPr>
        <w:t>
      </w:t>
      </w:r>
      <w:r>
        <w:rPr>
          <w:rFonts w:ascii="Times New Roman"/>
          <w:b w:val="false"/>
          <w:i w:val="false"/>
          <w:color w:val="000000"/>
          <w:sz w:val="28"/>
        </w:rPr>
        <w:t>2) көрсетілетін қызметті алушыға көрсетілетін мемлекеттік қызметтің нәтижесін беру.</w:t>
      </w:r>
      <w:r>
        <w:br/>
      </w:r>
      <w:r>
        <w:rPr>
          <w:rFonts w:ascii="Times New Roman"/>
          <w:b w:val="false"/>
          <w:i w:val="false"/>
          <w:color w:val="000000"/>
          <w:sz w:val="28"/>
        </w:rPr>
        <w:t>
</w:t>
      </w:r>
    </w:p>
    <w:bookmarkStart w:name="z23" w:id="2"/>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әрекет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Көрсетілетін мемлекеттік қызмет үдерісіне қатысатын көрсетілетін қызметті берушінің құрылымдық бөлімшелерінің тізбесі:</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қабылдау комиссиясы.</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құрылымдық бөлімшелерінің (қызметкерлерінің) арасында өзара әрекет тәртібін сипаттау:</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алушы өтінішті Стандарттың </w:t>
      </w:r>
      <w:r>
        <w:rPr>
          <w:rFonts w:ascii="Times New Roman"/>
          <w:b w:val="false"/>
          <w:i w:val="false"/>
          <w:color w:val="000000"/>
          <w:sz w:val="28"/>
        </w:rPr>
        <w:t xml:space="preserve"> 9 тармағында</w:t>
      </w:r>
      <w:r>
        <w:rPr>
          <w:rFonts w:ascii="Times New Roman"/>
          <w:b w:val="false"/>
          <w:i w:val="false"/>
          <w:color w:val="000000"/>
          <w:sz w:val="28"/>
        </w:rPr>
        <w:t xml:space="preserve"> көрсетілген қажетті құжаттармен қоса ұсынып көрсетілетін қызметті берушiге бередi, рәсімнің ұзақтығы - 5 минут; </w:t>
      </w:r>
      <w:r>
        <w:br/>
      </w:r>
      <w:r>
        <w:rPr>
          <w:rFonts w:ascii="Times New Roman"/>
          <w:b w:val="false"/>
          <w:i w:val="false"/>
          <w:color w:val="000000"/>
          <w:sz w:val="28"/>
        </w:rPr>
        <w:t>
      </w:t>
      </w:r>
      <w:r>
        <w:rPr>
          <w:rFonts w:ascii="Times New Roman"/>
          <w:b w:val="false"/>
          <w:i w:val="false"/>
          <w:color w:val="000000"/>
          <w:sz w:val="28"/>
        </w:rPr>
        <w:t xml:space="preserve">2) көрсетілетін қызметті берушінің қабылдау комиссиясының қызметкері көрсетілетін қызметті алушы ұсынған өтiнiш пен құжаттардың түпнұсқалығын тексереді, көрсетілетін қызметті алушының деректерiн жазады, өтiнiштi "Оқуға түсушiлердi бiлiм алушылардың қатарына тiркеу кiтабына" тiркейді, көрсетілетін қызметті алушының жеке iсiн қалыптастырады және көрсетілетін қызметті алушыға техникалық және кәсiптiк, орта бiлiмнен кейiнгi бiлiм беретiн оқу орнына құжаттардың қабылданғаны туралы </w:t>
      </w:r>
      <w:r>
        <w:rPr>
          <w:rFonts w:ascii="Times New Roman"/>
          <w:b w:val="false"/>
          <w:i w:val="false"/>
          <w:color w:val="000000"/>
          <w:sz w:val="28"/>
        </w:rPr>
        <w:t xml:space="preserve"> қолхат</w:t>
      </w:r>
      <w:r>
        <w:rPr>
          <w:rFonts w:ascii="Times New Roman"/>
          <w:b w:val="false"/>
          <w:i w:val="false"/>
          <w:color w:val="000000"/>
          <w:sz w:val="28"/>
        </w:rPr>
        <w:t xml:space="preserve"> береді, рәсімнің ұзақтығы - 15 минут.</w:t>
      </w:r>
      <w:r>
        <w:br/>
      </w:r>
      <w:r>
        <w:rPr>
          <w:rFonts w:ascii="Times New Roman"/>
          <w:b w:val="false"/>
          <w:i w:val="false"/>
          <w:color w:val="000000"/>
          <w:sz w:val="28"/>
        </w:rPr>
        <w:t>
      </w:t>
      </w:r>
      <w:r>
        <w:rPr>
          <w:rFonts w:ascii="Times New Roman"/>
          <w:b w:val="false"/>
          <w:i w:val="false"/>
          <w:color w:val="000000"/>
          <w:sz w:val="28"/>
        </w:rPr>
        <w:t xml:space="preserve">9. Көрсетілетін қызметті берушінің құрылымдық бөлiмшелерінің арасындағы рәсiмдердiң (әрекеттердiң) реттiлiгiн сипаттау осы Регламентке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блок-схемамен сүйемелденедi.</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 мерзімдері Стандарттың </w:t>
      </w:r>
      <w:r>
        <w:rPr>
          <w:rFonts w:ascii="Times New Roman"/>
          <w:b w:val="false"/>
          <w:i w:val="false"/>
          <w:color w:val="000000"/>
          <w:sz w:val="28"/>
        </w:rPr>
        <w:t xml:space="preserve"> 4-тармағында</w:t>
      </w:r>
      <w:r>
        <w:rPr>
          <w:rFonts w:ascii="Times New Roman"/>
          <w:b w:val="false"/>
          <w:i w:val="false"/>
          <w:color w:val="000000"/>
          <w:sz w:val="28"/>
        </w:rPr>
        <w:t xml:space="preserve"> көрсетілген. </w:t>
      </w:r>
      <w:r>
        <w:br/>
      </w:r>
      <w:r>
        <w:rPr>
          <w:rFonts w:ascii="Times New Roman"/>
          <w:b w:val="false"/>
          <w:i w:val="false"/>
          <w:color w:val="000000"/>
          <w:sz w:val="28"/>
        </w:rPr>
        <w:t>
      </w:t>
      </w:r>
      <w:r>
        <w:rPr>
          <w:rFonts w:ascii="Times New Roman"/>
          <w:b w:val="false"/>
          <w:i w:val="false"/>
          <w:color w:val="000000"/>
          <w:sz w:val="28"/>
        </w:rPr>
        <w:t xml:space="preserve">11. Құжаттарды қабылдау және мемлекеттік қызмет көрсету нәтижелерін беру көрсетілетін қызметті берушімен – Қазақстан Республикасының еңбек заңнамасына сәйкес </w:t>
      </w:r>
      <w:r>
        <w:rPr>
          <w:rFonts w:ascii="Times New Roman"/>
          <w:b w:val="false"/>
          <w:i w:val="false"/>
          <w:color w:val="000000"/>
          <w:sz w:val="28"/>
        </w:rPr>
        <w:t xml:space="preserve"> демалыс</w:t>
      </w:r>
      <w:r>
        <w:rPr>
          <w:rFonts w:ascii="Times New Roman"/>
          <w:b w:val="false"/>
          <w:i w:val="false"/>
          <w:color w:val="000000"/>
          <w:sz w:val="28"/>
        </w:rPr>
        <w:t xml:space="preserve"> және </w:t>
      </w:r>
      <w:r>
        <w:rPr>
          <w:rFonts w:ascii="Times New Roman"/>
          <w:b w:val="false"/>
          <w:i w:val="false"/>
          <w:color w:val="000000"/>
          <w:sz w:val="28"/>
        </w:rPr>
        <w:t xml:space="preserve"> мереке</w:t>
      </w:r>
      <w:r>
        <w:rPr>
          <w:rFonts w:ascii="Times New Roman"/>
          <w:b w:val="false"/>
          <w:i w:val="false"/>
          <w:color w:val="000000"/>
          <w:sz w:val="28"/>
        </w:rPr>
        <w:t xml:space="preserve"> күндерiн қоспағанда, дүйсенбi - жұма аралығында, көрсетiлетiн қызметтi берушiнiң белгiленген жұмыс кестесiне сәйкес сағат 13.00-ден 14.00-ға дейiн түскi үзiлiспен сағат 9.00-ден 18.00-ға дейiн.</w:t>
      </w:r>
      <w:r>
        <w:br/>
      </w:r>
      <w:r>
        <w:rPr>
          <w:rFonts w:ascii="Times New Roman"/>
          <w:b w:val="false"/>
          <w:i w:val="false"/>
          <w:color w:val="000000"/>
          <w:sz w:val="28"/>
        </w:rPr>
        <w:t>
      </w:t>
      </w:r>
      <w:r>
        <w:rPr>
          <w:rFonts w:ascii="Times New Roman"/>
          <w:b w:val="false"/>
          <w:i w:val="false"/>
          <w:color w:val="000000"/>
          <w:sz w:val="28"/>
        </w:rPr>
        <w:t xml:space="preserve">12. Көрсетiлетiн қызметті берушiнiң мемлекеттiк көрсетілетін қызмет көрсету үдерісінде рәсiмдердiң (iс-қимылдардың) ретi, толық сипаттамасы құрылымдық бөлiмшелерiнiң (қызметкерлерiнiң) өзара iс-қимылдарының сипаттамасы осы Регламенттің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мемлекеттік қызмет көрсетудің бизнес-процестерiнiң анықтамалығында көрсетілген.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3"/>
              <w:gridCol w:w="4490"/>
            </w:tblGrid>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кәсiптiк, орта</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бiлiмнен кейiнгi бiлiм беретiн</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ұйымдарға құжаттар қабылдау"</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1-қосымша</w:t>
                  </w:r>
                </w:p>
              </w:tc>
            </w:tr>
          </w:tbl>
          <w:p/>
        </w:tc>
      </w:tr>
    </w:tbl>
    <w:bookmarkStart w:name="z34" w:id="3"/>
    <w:p>
      <w:pPr>
        <w:spacing w:after="0"/>
        <w:ind w:left="0"/>
        <w:jc w:val="left"/>
      </w:pPr>
      <w:r>
        <w:rPr>
          <w:rFonts w:ascii="Times New Roman"/>
          <w:b/>
          <w:i w:val="false"/>
          <w:color w:val="000000"/>
        </w:rPr>
        <w:t xml:space="preserve"> Көрсетілетін қызметті берушінің құрылымдық бөлімшелері (қызметкерлері) арасындағы рәсімдердің (әрекеттердің) реттілігін сипаттау блок-схемасы</w:t>
      </w:r>
    </w:p>
    <w:bookmarkEnd w:id="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37719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7719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3"/>
              <w:gridCol w:w="4490"/>
            </w:tblGrid>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кәсiптiк, орта</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бiлiмнен кейiнгi бiлiм беретiн</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ұйымдарға құжаттар қабылдау"</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2-қосымша</w:t>
                  </w:r>
                </w:p>
              </w:tc>
            </w:tr>
          </w:tbl>
          <w:p/>
        </w:tc>
      </w:tr>
    </w:tbl>
    <w:bookmarkStart w:name="z37" w:id="4"/>
    <w:p>
      <w:pPr>
        <w:spacing w:after="0"/>
        <w:ind w:left="0"/>
        <w:jc w:val="left"/>
      </w:pPr>
      <w:r>
        <w:rPr>
          <w:rFonts w:ascii="Times New Roman"/>
          <w:b/>
          <w:i w:val="false"/>
          <w:color w:val="000000"/>
        </w:rPr>
        <w:t xml:space="preserve"> Мемлекеттiк қызмет көрсетудiң бизнес-процестерiнiң анықтамалығы</w:t>
      </w:r>
    </w:p>
    <w:bookmarkEnd w:id="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r>
        <w:rPr>
          <w:rFonts w:ascii="Times New Roman"/>
          <w:b w:val="false"/>
          <w:i w:val="false"/>
          <w:color w:val="000000"/>
          <w:sz w:val="28"/>
        </w:rPr>
        <w:t>ҚФБ - құрылымдық - функционалдық бiрлiк: көрсетiлетiн қызметтi берушiнiң құрылымдық бөлiмшелерiнiң (қызметкерлерiнiң) өзара iс-қимылдары;</w:t>
      </w:r>
      <w:r>
        <w:br/>
      </w:r>
      <w:r>
        <w:rPr>
          <w:rFonts w:ascii="Times New Roman"/>
          <w:b w:val="false"/>
          <w:i w:val="false"/>
          <w:color w:val="000000"/>
          <w:sz w:val="28"/>
        </w:rPr>
        <w:t xml:space="preserve">
       </w:t>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