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238b" w14:textId="8fc2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қоршаған ортаны қорғау, геология және су ресурстарын пайдалану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29 қыркүйектегі № 3/801 қаулысы. Алматы қаласының Әділет департаментінде 2014 жылғы 28 қазанда № 1094 болып тіркелді. Күші жойылды - Алматы қаласы әкімдігінің 2015 жылғы 30 желтоқсандағы № 4/705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30.12.2015 № 4/705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3 маусымдағы № 607 </w:t>
      </w:r>
      <w:r>
        <w:rPr>
          <w:rFonts w:ascii="Times New Roman"/>
          <w:b w:val="false"/>
          <w:i w:val="false"/>
          <w:color w:val="000000"/>
          <w:sz w:val="28"/>
        </w:rPr>
        <w:t>«Қазақстан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r>
        <w:rPr>
          <w:rFonts w:ascii="Times New Roman"/>
          <w:b w:val="false"/>
          <w:i w:val="false"/>
          <w:color w:val="000000"/>
          <w:sz w:val="28"/>
        </w:rPr>
        <w:t xml:space="preserve"> және 2014 жылғы 26 маусымдағы № 702 </w:t>
      </w:r>
      <w:r>
        <w:rPr>
          <w:rFonts w:ascii="Times New Roman"/>
          <w:b w:val="false"/>
          <w:i w:val="false"/>
          <w:color w:val="000000"/>
          <w:sz w:val="28"/>
        </w:rPr>
        <w:t>«Қазақстан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r>
        <w:rPr>
          <w:rFonts w:ascii="Times New Roman"/>
          <w:b w:val="false"/>
          <w:i w:val="false"/>
          <w:color w:val="000000"/>
          <w:sz w:val="28"/>
        </w:rPr>
        <w:t xml:space="preserve"> қаулыларын басшылыққа алып,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«Су объектілерін конкурстық негізде оқшауланған немесе бірлесіп пайдалануға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молайту мақсатындағы аулауды жүзеге асыруға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«ІІ, ІІІ және IV санат объектілері үшін қоршаған ортаға эмиссияға рұқсаттар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«ІІ, ІІІ және IV санаттағы объектілерге мемлекеттік экологиялық сараптама қорытындысын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Алматы қаласы Табиғи ресурстар және табиғатты пайдалануды реттеу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4.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w:t>
            </w:r>
            <w:r>
              <w:rPr>
                <w:rFonts w:ascii="Times New Roman"/>
                <w:b w:val="false"/>
                <w:i/>
                <w:color w:val="000000"/>
                <w:sz w:val="20"/>
              </w:rPr>
              <w:t>      Алматы қаласының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3/801 қаулысымен бекітілді</w:t>
            </w:r>
          </w:p>
          <w:bookmarkEnd w:id="2"/>
        </w:tc>
      </w:tr>
    </w:tbl>
    <w:bookmarkStart w:name="z15" w:id="3"/>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3"/>
    <w:bookmarkStart w:name="z17" w:id="4"/>
    <w:p>
      <w:pPr>
        <w:spacing w:after="0"/>
        <w:ind w:left="0"/>
        <w:jc w:val="both"/>
      </w:pPr>
      <w:r>
        <w:rPr>
          <w:rFonts w:ascii="Times New Roman"/>
          <w:b w:val="false"/>
          <w:i w:val="false"/>
          <w:color w:val="000000"/>
          <w:sz w:val="28"/>
        </w:rPr>
        <w:t>      1. 
Осы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 регламенті (бұдан әрі – мемлекеттік көрсетілетін қызмет) Қазақстан Республикасы Үкіметінің 2014 жылғы 3 маусымдағы № 607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уәкілетті лауазымды адам қол қойған қағаз түріндегі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w:t>
      </w:r>
      <w:r>
        <w:br/>
      </w:r>
      <w:r>
        <w:rPr>
          <w:rFonts w:ascii="Times New Roman"/>
          <w:b w:val="false"/>
          <w:i w:val="false"/>
          <w:color w:val="000000"/>
          <w:sz w:val="28"/>
        </w:rPr>
        <w:t>
      4. 
</w:t>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p>
    <w:bookmarkEnd w:id="4"/>
    <w:bookmarkStart w:name="z24" w:id="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
    <w:bookmarkStart w:name="z25" w:id="6"/>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7.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орындаудың ұзақтығы және нәтижесі: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көрсетілетін қызметті алушы ұсынған құжаттардың топтамасын қабылдауды, оны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қолы;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көрсетудің қол қойылған нәтижесі;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p>
    <w:bookmarkEnd w:id="6"/>
    <w:bookmarkStart w:name="z37"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7"/>
    <w:bookmarkStart w:name="z38" w:id="8"/>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экологиялық реттеу 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экологиялық реттеу бөлімінің маманы.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бақылауға қояды және көрсетілетін қызметті берушінің басшысына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10. 
</w:t>
      </w:r>
      <w:r>
        <w:rPr>
          <w:rFonts w:ascii="Times New Roman"/>
          <w:b w:val="false"/>
          <w:i w:val="false"/>
          <w:color w:val="000000"/>
          <w:sz w:val="28"/>
        </w:rPr>
        <w:t>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демалыс және мереке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11. 
</w:t>
      </w: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12. 
</w:t>
      </w:r>
      <w:r>
        <w:rPr>
          <w:rFonts w:ascii="Times New Roman"/>
          <w:b w:val="false"/>
          <w:i w:val="false"/>
          <w:color w:val="000000"/>
          <w:sz w:val="28"/>
        </w:rPr>
        <w:t>
Мемлекеттік қызметті көрсету үдерісіндегі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 – үдерістерінің анықтамалығында көрсетілген.</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9"/>
          <w:p>
            <w:pPr>
              <w:spacing w:after="20"/>
              <w:ind w:left="20"/>
              <w:jc w:val="both"/>
            </w:pPr>
            <w:r>
              <w:rPr>
                <w:rFonts w:ascii="Times New Roman"/>
                <w:b w:val="false"/>
                <w:i w:val="false"/>
                <w:color w:val="000000"/>
                <w:sz w:val="20"/>
              </w:rPr>
              <w:t>
«Жерүсті су объектілері жоқ,</w:t>
            </w:r>
            <w:r>
              <w:br/>
            </w:r>
            <w:r>
              <w:rPr>
                <w:rFonts w:ascii="Times New Roman"/>
                <w:b w:val="false"/>
                <w:i w:val="false"/>
                <w:color w:val="000000"/>
                <w:sz w:val="20"/>
              </w:rPr>
              <w:t>
бірақ ауызсу сапасындағы</w:t>
            </w:r>
            <w:r>
              <w:br/>
            </w:r>
            <w:r>
              <w:rPr>
                <w:rFonts w:ascii="Times New Roman"/>
                <w:b w:val="false"/>
                <w:i w:val="false"/>
                <w:color w:val="000000"/>
                <w:sz w:val="20"/>
              </w:rPr>
              <w:t>
жерасты суларының жеткілікті</w:t>
            </w:r>
            <w:r>
              <w:br/>
            </w:r>
            <w:r>
              <w:rPr>
                <w:rFonts w:ascii="Times New Roman"/>
                <w:b w:val="false"/>
                <w:i w:val="false"/>
                <w:color w:val="000000"/>
                <w:sz w:val="20"/>
              </w:rPr>
              <w:t>
қоры бар аумақтарда ауызсу</w:t>
            </w:r>
            <w:r>
              <w:br/>
            </w:r>
            <w:r>
              <w:rPr>
                <w:rFonts w:ascii="Times New Roman"/>
                <w:b w:val="false"/>
                <w:i w:val="false"/>
                <w:color w:val="000000"/>
                <w:sz w:val="20"/>
              </w:rPr>
              <w:t>
және шаруашылық-тұрмыстық</w:t>
            </w:r>
            <w:r>
              <w:br/>
            </w:r>
            <w:r>
              <w:rPr>
                <w:rFonts w:ascii="Times New Roman"/>
                <w:b w:val="false"/>
                <w:i w:val="false"/>
                <w:color w:val="000000"/>
                <w:sz w:val="20"/>
              </w:rPr>
              <w:t>
сумен жабдықтауға байланысы</w:t>
            </w:r>
            <w:r>
              <w:br/>
            </w:r>
            <w:r>
              <w:rPr>
                <w:rFonts w:ascii="Times New Roman"/>
                <w:b w:val="false"/>
                <w:i w:val="false"/>
                <w:color w:val="000000"/>
                <w:sz w:val="20"/>
              </w:rPr>
              <w:t>
жоқ мақсаттар үшін ауыз су</w:t>
            </w:r>
            <w:r>
              <w:br/>
            </w:r>
            <w:r>
              <w:rPr>
                <w:rFonts w:ascii="Times New Roman"/>
                <w:b w:val="false"/>
                <w:i w:val="false"/>
                <w:color w:val="000000"/>
                <w:sz w:val="20"/>
              </w:rPr>
              <w:t>
сапасындағы жерасты</w:t>
            </w:r>
            <w:r>
              <w:br/>
            </w:r>
            <w:r>
              <w:rPr>
                <w:rFonts w:ascii="Times New Roman"/>
                <w:b w:val="false"/>
                <w:i w:val="false"/>
                <w:color w:val="000000"/>
                <w:sz w:val="20"/>
              </w:rPr>
              <w:t>
суларын пайдалануға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1 қосымша</w:t>
            </w:r>
          </w:p>
          <w:bookmarkEnd w:id="9"/>
        </w:tc>
      </w:tr>
    </w:tbl>
    <w:bookmarkStart w:name="z54" w:id="10"/>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іс-қимылдар реттілігінің блок-сызбасы</w:t>
      </w:r>
    </w:p>
    <w:bookmarkEnd w:id="10"/>
    <w:p>
      <w:pPr>
        <w:spacing w:after="0"/>
        <w:ind w:left="0"/>
        <w:jc w:val="both"/>
      </w:pPr>
      <w:r>
        <w:drawing>
          <wp:inline distT="0" distB="0" distL="0" distR="0">
            <wp:extent cx="8153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7124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11"/>
          <w:p>
            <w:pPr>
              <w:spacing w:after="20"/>
              <w:ind w:left="20"/>
              <w:jc w:val="both"/>
            </w:pPr>
            <w:r>
              <w:rPr>
                <w:rFonts w:ascii="Times New Roman"/>
                <w:b w:val="false"/>
                <w:i w:val="false"/>
                <w:color w:val="000000"/>
                <w:sz w:val="20"/>
              </w:rPr>
              <w:t>
«Жерүсті су объектілері жоқ,</w:t>
            </w:r>
            <w:r>
              <w:br/>
            </w:r>
            <w:r>
              <w:rPr>
                <w:rFonts w:ascii="Times New Roman"/>
                <w:b w:val="false"/>
                <w:i w:val="false"/>
                <w:color w:val="000000"/>
                <w:sz w:val="20"/>
              </w:rPr>
              <w:t>
бірақ ауызсу сапасындағы</w:t>
            </w:r>
            <w:r>
              <w:br/>
            </w:r>
            <w:r>
              <w:rPr>
                <w:rFonts w:ascii="Times New Roman"/>
                <w:b w:val="false"/>
                <w:i w:val="false"/>
                <w:color w:val="000000"/>
                <w:sz w:val="20"/>
              </w:rPr>
              <w:t>
жерасты суларының жеткілікті</w:t>
            </w:r>
            <w:r>
              <w:br/>
            </w:r>
            <w:r>
              <w:rPr>
                <w:rFonts w:ascii="Times New Roman"/>
                <w:b w:val="false"/>
                <w:i w:val="false"/>
                <w:color w:val="000000"/>
                <w:sz w:val="20"/>
              </w:rPr>
              <w:t>
қоры бар аумақтарда ауызсу</w:t>
            </w:r>
            <w:r>
              <w:br/>
            </w:r>
            <w:r>
              <w:rPr>
                <w:rFonts w:ascii="Times New Roman"/>
                <w:b w:val="false"/>
                <w:i w:val="false"/>
                <w:color w:val="000000"/>
                <w:sz w:val="20"/>
              </w:rPr>
              <w:t>
және шаруашылық-тұрмыстық</w:t>
            </w:r>
            <w:r>
              <w:br/>
            </w:r>
            <w:r>
              <w:rPr>
                <w:rFonts w:ascii="Times New Roman"/>
                <w:b w:val="false"/>
                <w:i w:val="false"/>
                <w:color w:val="000000"/>
                <w:sz w:val="20"/>
              </w:rPr>
              <w:t>
сумен жабдықтауға байланысы</w:t>
            </w:r>
            <w:r>
              <w:br/>
            </w:r>
            <w:r>
              <w:rPr>
                <w:rFonts w:ascii="Times New Roman"/>
                <w:b w:val="false"/>
                <w:i w:val="false"/>
                <w:color w:val="000000"/>
                <w:sz w:val="20"/>
              </w:rPr>
              <w:t>
жоқ мақсаттар үшін ауыз су</w:t>
            </w:r>
            <w:r>
              <w:br/>
            </w:r>
            <w:r>
              <w:rPr>
                <w:rFonts w:ascii="Times New Roman"/>
                <w:b w:val="false"/>
                <w:i w:val="false"/>
                <w:color w:val="000000"/>
                <w:sz w:val="20"/>
              </w:rPr>
              <w:t>
сапасындағы жерасты</w:t>
            </w:r>
            <w:r>
              <w:br/>
            </w:r>
            <w:r>
              <w:rPr>
                <w:rFonts w:ascii="Times New Roman"/>
                <w:b w:val="false"/>
                <w:i w:val="false"/>
                <w:color w:val="000000"/>
                <w:sz w:val="20"/>
              </w:rPr>
              <w:t>
суларын пайдалануға рұқсат</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 қосымша</w:t>
            </w:r>
          </w:p>
          <w:bookmarkEnd w:id="11"/>
        </w:tc>
      </w:tr>
    </w:tbl>
    <w:bookmarkStart w:name="z57" w:id="12"/>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bookmarkEnd w:id="12"/>
    <w:p>
      <w:pPr>
        <w:spacing w:after="0"/>
        <w:ind w:left="0"/>
        <w:jc w:val="both"/>
      </w:pPr>
      <w:r>
        <w:drawing>
          <wp:inline distT="0" distB="0" distL="0" distR="0">
            <wp:extent cx="10109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09200" cy="6845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442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284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13"/>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3/801 қаулысымен бекітілді</w:t>
            </w:r>
          </w:p>
          <w:bookmarkEnd w:id="13"/>
        </w:tc>
      </w:tr>
    </w:tbl>
    <w:bookmarkStart w:name="z61" w:id="14"/>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14"/>
    <w:bookmarkStart w:name="z63" w:id="15"/>
    <w:p>
      <w:pPr>
        <w:spacing w:after="0"/>
        <w:ind w:left="0"/>
        <w:jc w:val="both"/>
      </w:pPr>
      <w:r>
        <w:rPr>
          <w:rFonts w:ascii="Times New Roman"/>
          <w:b w:val="false"/>
          <w:i w:val="false"/>
          <w:color w:val="000000"/>
          <w:sz w:val="28"/>
        </w:rPr>
        <w:t>      1. 
Осы «Су объектілерін конкурстық негізде оқшауланған немесе бірлесіп пайдалануға беру» мемлекеттік көрсетілетін қызмет регламенті (бұдан әрі –мемлекеттік көрсетілетін қызмет) Қазақстан Республикасы Үкіметінің 2014 жылғы 3 маусымдағы № 607 қаулысымен бекітілген «Су объектілерін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 көрсетудің нысаны: қағаз түрінде.</w:t>
      </w:r>
      <w:r>
        <w:br/>
      </w:r>
      <w:r>
        <w:rPr>
          <w:rFonts w:ascii="Times New Roman"/>
          <w:b w:val="false"/>
          <w:i w:val="false"/>
          <w:color w:val="000000"/>
          <w:sz w:val="28"/>
        </w:rPr>
        <w:t>
      3. 
</w:t>
      </w:r>
      <w:r>
        <w:rPr>
          <w:rFonts w:ascii="Times New Roman"/>
          <w:b w:val="false"/>
          <w:i w:val="false"/>
          <w:color w:val="000000"/>
          <w:sz w:val="28"/>
        </w:rPr>
        <w:t>
Көрсетілген мемлекеттік қызметтің нәтижесі - су объектісін оқшау немесе бірлесіп пайдалануға беру туралы көрсетілетін қызметті беруші шешімінің және (немесе) конкурстық комиссияның конкурстың қорытындысы туралы хаттамасы негізінде берілген көрсетілетін қызметті беруші мен конкурстың жеңімпазы арасындағы су объектісін оқшау немесе бірлесіп пайдалануға беру туралы қағаз түріндегі шарт.</w:t>
      </w:r>
      <w:r>
        <w:br/>
      </w:r>
      <w:r>
        <w:rPr>
          <w:rFonts w:ascii="Times New Roman"/>
          <w:b w:val="false"/>
          <w:i w:val="false"/>
          <w:color w:val="000000"/>
          <w:sz w:val="28"/>
        </w:rPr>
        <w:t>
      4. 
</w:t>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p>
    <w:bookmarkEnd w:id="15"/>
    <w:bookmarkStart w:name="z70" w:id="1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6"/>
    <w:bookmarkStart w:name="z71" w:id="17"/>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7.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орындаудың ұзақтығы және нәтижесі: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көрсетілетін қызметті алушы ұсынған құжаттардың топтамасын қабылдауды, оны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қолы;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көрсетудің қол қойылған нәтижесі;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p>
    <w:bookmarkEnd w:id="17"/>
    <w:bookmarkStart w:name="z83" w:id="1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8"/>
    <w:bookmarkStart w:name="z84" w:id="19"/>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экологиялық реттеу 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экологиялық реттеу бөлімінің маманы.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бақылауға қояды және көрсетілетін қызметті берушінің басшысына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10. 
</w:t>
      </w:r>
      <w:r>
        <w:rPr>
          <w:rFonts w:ascii="Times New Roman"/>
          <w:b w:val="false"/>
          <w:i w:val="false"/>
          <w:color w:val="000000"/>
          <w:sz w:val="28"/>
        </w:rPr>
        <w:t>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демалыс және мереке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11. 
</w:t>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12. 
</w:t>
      </w:r>
      <w:r>
        <w:rPr>
          <w:rFonts w:ascii="Times New Roman"/>
          <w:b w:val="false"/>
          <w:i w:val="false"/>
          <w:color w:val="000000"/>
          <w:sz w:val="28"/>
        </w:rPr>
        <w:t>
Мемлекеттік қызметті көрсету үдерісіндегі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көрсетілген.</w:t>
      </w:r>
      <w:r>
        <w:br/>
      </w:r>
      <w:r>
        <w:rPr>
          <w:rFonts w:ascii="Times New Roman"/>
          <w:b w:val="false"/>
          <w:i w:val="false"/>
          <w:color w:val="000000"/>
          <w:sz w:val="28"/>
        </w:rPr>
        <w:t>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20"/>
          <w:p>
            <w:pPr>
              <w:spacing w:after="20"/>
              <w:ind w:left="20"/>
              <w:jc w:val="both"/>
            </w:pP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оқшауланған немесе</w:t>
            </w:r>
            <w:r>
              <w:br/>
            </w:r>
            <w:r>
              <w:rPr>
                <w:rFonts w:ascii="Times New Roman"/>
                <w:b w:val="false"/>
                <w:i w:val="false"/>
                <w:color w:val="000000"/>
                <w:sz w:val="20"/>
              </w:rPr>
              <w:t>
бірлесіп пайдалануға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1 қосымша</w:t>
            </w:r>
          </w:p>
          <w:bookmarkEnd w:id="20"/>
        </w:tc>
      </w:tr>
    </w:tbl>
    <w:bookmarkStart w:name="z100" w:id="21"/>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іс-қимылдар реттілігінің блок-сызбасы</w:t>
      </w:r>
    </w:p>
    <w:bookmarkEnd w:id="21"/>
    <w:p>
      <w:pPr>
        <w:spacing w:after="0"/>
        <w:ind w:left="0"/>
        <w:jc w:val="both"/>
      </w:pPr>
      <w:r>
        <w:drawing>
          <wp:inline distT="0" distB="0" distL="0" distR="0">
            <wp:extent cx="8153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53400" cy="7124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 w:id="22"/>
          <w:p>
            <w:pPr>
              <w:spacing w:after="20"/>
              <w:ind w:left="20"/>
              <w:jc w:val="both"/>
            </w:pPr>
            <w:r>
              <w:rPr>
                <w:rFonts w:ascii="Times New Roman"/>
                <w:b w:val="false"/>
                <w:i w:val="false"/>
                <w:color w:val="000000"/>
                <w:sz w:val="20"/>
              </w:rPr>
              <w:t>
«Су объектілерін конкурстық</w:t>
            </w:r>
            <w:r>
              <w:br/>
            </w:r>
            <w:r>
              <w:rPr>
                <w:rFonts w:ascii="Times New Roman"/>
                <w:b w:val="false"/>
                <w:i w:val="false"/>
                <w:color w:val="000000"/>
                <w:sz w:val="20"/>
              </w:rPr>
              <w:t>
негізде оқшауланған немесе</w:t>
            </w:r>
            <w:r>
              <w:br/>
            </w:r>
            <w:r>
              <w:rPr>
                <w:rFonts w:ascii="Times New Roman"/>
                <w:b w:val="false"/>
                <w:i w:val="false"/>
                <w:color w:val="000000"/>
                <w:sz w:val="20"/>
              </w:rPr>
              <w:t>
бірлесіп пайдалануға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w:t>
            </w:r>
            <w:r>
              <w:br/>
            </w:r>
            <w:r>
              <w:rPr>
                <w:rFonts w:ascii="Times New Roman"/>
                <w:b w:val="false"/>
                <w:i w:val="false"/>
                <w:color w:val="000000"/>
                <w:sz w:val="20"/>
              </w:rPr>
              <w:t>
2 қосымша</w:t>
            </w:r>
          </w:p>
          <w:bookmarkEnd w:id="22"/>
        </w:tc>
      </w:tr>
    </w:tbl>
    <w:bookmarkStart w:name="z103" w:id="23"/>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bookmarkEnd w:id="23"/>
    <w:p>
      <w:pPr>
        <w:spacing w:after="0"/>
        <w:ind w:left="0"/>
        <w:jc w:val="both"/>
      </w:pPr>
      <w:r>
        <w:drawing>
          <wp:inline distT="0" distB="0" distL="0" distR="0">
            <wp:extent cx="10109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09200" cy="6845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442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284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 w:id="24"/>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3/801 қаулысымен бекітілді</w:t>
            </w:r>
          </w:p>
          <w:bookmarkEnd w:id="24"/>
        </w:tc>
      </w:tr>
    </w:tbl>
    <w:bookmarkStart w:name="z107" w:id="25"/>
    <w:p>
      <w:pPr>
        <w:spacing w:after="0"/>
        <w:ind w:left="0"/>
        <w:jc w:val="left"/>
      </w:pPr>
      <w:r>
        <w:rPr>
          <w:rFonts w:ascii="Times New Roman"/>
          <w:b/>
          <w:i w:val="false"/>
          <w:color w:val="000000"/>
        </w:rPr>
        <w:t xml:space="preserve">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молайту мақсатындағы аулауды жүзеге асыруға рұқсат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5"/>
    <w:bookmarkStart w:name="z109" w:id="26"/>
    <w:p>
      <w:pPr>
        <w:spacing w:after="0"/>
        <w:ind w:left="0"/>
        <w:jc w:val="both"/>
      </w:pPr>
      <w:r>
        <w:rPr>
          <w:rFonts w:ascii="Times New Roman"/>
          <w:b w:val="false"/>
          <w:i w:val="false"/>
          <w:color w:val="000000"/>
          <w:sz w:val="28"/>
        </w:rPr>
        <w:t>      1. 
Осы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молайту мақсатындағы аулауды жүзеге асыруға рұқсат беру» мемлекеттік көрсетілен қызмет регламенті (бұдан әрі – мемлекеттік көрсетілетін қызмет) Қазақстан Республикасы Үкіметінің 2014 жылғы 3 маусымдағы № 607 қаулысымен бекітілген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молайту мақсатындағы аулауды жүзеге асыруға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басқармасының «Медеу» Мемлекеттік өңірлік табиғат паркі»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әуесқойлық (спорттық) балық аулауды, мелиорациялық аулауды, ғылыми-зерттеу мақсатында аулауды, молайту мақсатындағы аулауды жүзеге асыруға қағаз түрінде рұқсат беру.</w:t>
      </w:r>
      <w:r>
        <w:br/>
      </w:r>
      <w:r>
        <w:rPr>
          <w:rFonts w:ascii="Times New Roman"/>
          <w:b w:val="false"/>
          <w:i w:val="false"/>
          <w:color w:val="000000"/>
          <w:sz w:val="28"/>
        </w:rPr>
        <w:t>
      4. 
</w:t>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p>
    <w:bookmarkEnd w:id="26"/>
    <w:bookmarkStart w:name="z116" w:id="2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7"/>
    <w:bookmarkStart w:name="z117" w:id="28"/>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7.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орындаудың ұзақтығы және нәтижесі: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көрсетілетін қызметті алушы ұсынған құжаттардың топтамасын қабылдауды, оны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қолы;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көрсетудің қол қойылған нәтижесі;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p>
    <w:bookmarkEnd w:id="28"/>
    <w:bookmarkStart w:name="z129" w:id="2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29"/>
    <w:bookmarkStart w:name="z130" w:id="30"/>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маркетинг, мониторинг және ерекше қорғалатын табиғи аумақтарды бақылау 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маркетинг, мониторинг және ерекше қорғалатын табиғи аумақтарды бақылау бөлімінің маманы.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бақылауға қояды және көрсетілетін қызметті берушінің басшысына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10. 
</w:t>
      </w:r>
      <w:r>
        <w:rPr>
          <w:rFonts w:ascii="Times New Roman"/>
          <w:b w:val="false"/>
          <w:i w:val="false"/>
          <w:color w:val="000000"/>
          <w:sz w:val="28"/>
        </w:rPr>
        <w:t>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демалыс және мереке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11. 
</w:t>
      </w: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12. 
</w:t>
      </w:r>
      <w:r>
        <w:rPr>
          <w:rFonts w:ascii="Times New Roman"/>
          <w:b w:val="false"/>
          <w:i w:val="false"/>
          <w:color w:val="000000"/>
          <w:sz w:val="28"/>
        </w:rPr>
        <w:t>
Мемлекеттік қызметті көрсету үдерісіндегі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қызметті көрсетудің бизнес – үдерістерінің анықтамалығында көрсетілген.</w:t>
      </w:r>
      <w:r>
        <w:br/>
      </w:r>
      <w:r>
        <w:rPr>
          <w:rFonts w:ascii="Times New Roman"/>
          <w:b w:val="false"/>
          <w:i w:val="false"/>
          <w:color w:val="000000"/>
          <w:sz w:val="28"/>
        </w:rPr>
        <w:t>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5" w:id="31"/>
          <w:p>
            <w:pPr>
              <w:spacing w:after="20"/>
              <w:ind w:left="20"/>
              <w:jc w:val="both"/>
            </w:pPr>
            <w:r>
              <w:rPr>
                <w:rFonts w:ascii="Times New Roman"/>
                <w:b w:val="false"/>
                <w:i w:val="false"/>
                <w:color w:val="000000"/>
                <w:sz w:val="20"/>
              </w:rPr>
              <w:t>
«Мемлекеттік экологиялық</w:t>
            </w:r>
            <w:r>
              <w:br/>
            </w:r>
            <w:r>
              <w:rPr>
                <w:rFonts w:ascii="Times New Roman"/>
                <w:b w:val="false"/>
                <w:i w:val="false"/>
                <w:color w:val="000000"/>
                <w:sz w:val="20"/>
              </w:rPr>
              <w:t>
сараптаманың оң қорытындысы</w:t>
            </w:r>
            <w:r>
              <w:br/>
            </w:r>
            <w:r>
              <w:rPr>
                <w:rFonts w:ascii="Times New Roman"/>
                <w:b w:val="false"/>
                <w:i w:val="false"/>
                <w:color w:val="000000"/>
                <w:sz w:val="20"/>
              </w:rPr>
              <w:t>
болған жағдайда, биологиялық</w:t>
            </w:r>
            <w:r>
              <w:br/>
            </w:r>
            <w:r>
              <w:rPr>
                <w:rFonts w:ascii="Times New Roman"/>
                <w:b w:val="false"/>
                <w:i w:val="false"/>
                <w:color w:val="000000"/>
                <w:sz w:val="20"/>
              </w:rPr>
              <w:t>
негіздеме негізінде заңды тұлға</w:t>
            </w:r>
            <w:r>
              <w:br/>
            </w:r>
            <w:r>
              <w:rPr>
                <w:rFonts w:ascii="Times New Roman"/>
                <w:b w:val="false"/>
                <w:i w:val="false"/>
                <w:color w:val="000000"/>
                <w:sz w:val="20"/>
              </w:rPr>
              <w:t>
мәртебесі бар ерекше</w:t>
            </w:r>
            <w:r>
              <w:br/>
            </w:r>
            <w:r>
              <w:rPr>
                <w:rFonts w:ascii="Times New Roman"/>
                <w:b w:val="false"/>
                <w:i w:val="false"/>
                <w:color w:val="000000"/>
                <w:sz w:val="20"/>
              </w:rPr>
              <w:t>
қорғалатын табиғи аумақтарда</w:t>
            </w:r>
            <w:r>
              <w:br/>
            </w:r>
            <w:r>
              <w:rPr>
                <w:rFonts w:ascii="Times New Roman"/>
                <w:b w:val="false"/>
                <w:i w:val="false"/>
                <w:color w:val="000000"/>
                <w:sz w:val="20"/>
              </w:rPr>
              <w:t>
орналасқан су объектілерінде</w:t>
            </w:r>
            <w:r>
              <w:br/>
            </w:r>
            <w:r>
              <w:rPr>
                <w:rFonts w:ascii="Times New Roman"/>
                <w:b w:val="false"/>
                <w:i w:val="false"/>
                <w:color w:val="000000"/>
                <w:sz w:val="20"/>
              </w:rPr>
              <w:t>
әуесқойлық (спорттық) балық</w:t>
            </w:r>
            <w:r>
              <w:br/>
            </w:r>
            <w:r>
              <w:rPr>
                <w:rFonts w:ascii="Times New Roman"/>
                <w:b w:val="false"/>
                <w:i w:val="false"/>
                <w:color w:val="000000"/>
                <w:sz w:val="20"/>
              </w:rPr>
              <w:t>
аулауды, мелиорациялық</w:t>
            </w:r>
            <w:r>
              <w:br/>
            </w:r>
            <w:r>
              <w:rPr>
                <w:rFonts w:ascii="Times New Roman"/>
                <w:b w:val="false"/>
                <w:i w:val="false"/>
                <w:color w:val="000000"/>
                <w:sz w:val="20"/>
              </w:rPr>
              <w:t>
аулауды, ғылыми-зерттеу</w:t>
            </w:r>
            <w:r>
              <w:br/>
            </w:r>
            <w:r>
              <w:rPr>
                <w:rFonts w:ascii="Times New Roman"/>
                <w:b w:val="false"/>
                <w:i w:val="false"/>
                <w:color w:val="000000"/>
                <w:sz w:val="20"/>
              </w:rPr>
              <w:t>
мақсатында аулауды, молайту</w:t>
            </w:r>
            <w:r>
              <w:br/>
            </w:r>
            <w:r>
              <w:rPr>
                <w:rFonts w:ascii="Times New Roman"/>
                <w:b w:val="false"/>
                <w:i w:val="false"/>
                <w:color w:val="000000"/>
                <w:sz w:val="20"/>
              </w:rPr>
              <w:t>
мақсатындағы аулауды жүзеге</w:t>
            </w:r>
            <w:r>
              <w:br/>
            </w:r>
            <w:r>
              <w:rPr>
                <w:rFonts w:ascii="Times New Roman"/>
                <w:b w:val="false"/>
                <w:i w:val="false"/>
                <w:color w:val="000000"/>
                <w:sz w:val="20"/>
              </w:rPr>
              <w:t>
асыруға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p>
          <w:bookmarkEnd w:id="31"/>
        </w:tc>
      </w:tr>
    </w:tbl>
    <w:bookmarkStart w:name="z146" w:id="32"/>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іс-қимылдар реттілігінің блок-сызбасы</w:t>
      </w:r>
    </w:p>
    <w:bookmarkEnd w:id="32"/>
    <w:p>
      <w:pPr>
        <w:spacing w:after="0"/>
        <w:ind w:left="0"/>
        <w:jc w:val="both"/>
      </w:pPr>
      <w:r>
        <w:drawing>
          <wp:inline distT="0" distB="0" distL="0" distR="0">
            <wp:extent cx="8153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53400" cy="7124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8" w:id="33"/>
          <w:p>
            <w:pPr>
              <w:spacing w:after="20"/>
              <w:ind w:left="20"/>
              <w:jc w:val="both"/>
            </w:pPr>
            <w:r>
              <w:rPr>
                <w:rFonts w:ascii="Times New Roman"/>
                <w:b w:val="false"/>
                <w:i w:val="false"/>
                <w:color w:val="000000"/>
                <w:sz w:val="20"/>
              </w:rPr>
              <w:t>
«Мемлекеттік экологиялық</w:t>
            </w:r>
            <w:r>
              <w:br/>
            </w:r>
            <w:r>
              <w:rPr>
                <w:rFonts w:ascii="Times New Roman"/>
                <w:b w:val="false"/>
                <w:i w:val="false"/>
                <w:color w:val="000000"/>
                <w:sz w:val="20"/>
              </w:rPr>
              <w:t>
сараптаманың оң қорытындысы</w:t>
            </w:r>
            <w:r>
              <w:br/>
            </w:r>
            <w:r>
              <w:rPr>
                <w:rFonts w:ascii="Times New Roman"/>
                <w:b w:val="false"/>
                <w:i w:val="false"/>
                <w:color w:val="000000"/>
                <w:sz w:val="20"/>
              </w:rPr>
              <w:t>
болған жағдайда, биологиялық</w:t>
            </w:r>
            <w:r>
              <w:br/>
            </w:r>
            <w:r>
              <w:rPr>
                <w:rFonts w:ascii="Times New Roman"/>
                <w:b w:val="false"/>
                <w:i w:val="false"/>
                <w:color w:val="000000"/>
                <w:sz w:val="20"/>
              </w:rPr>
              <w:t>
негіздеме негізінде заңды тұлға</w:t>
            </w:r>
            <w:r>
              <w:br/>
            </w:r>
            <w:r>
              <w:rPr>
                <w:rFonts w:ascii="Times New Roman"/>
                <w:b w:val="false"/>
                <w:i w:val="false"/>
                <w:color w:val="000000"/>
                <w:sz w:val="20"/>
              </w:rPr>
              <w:t>
мәртебесі бар ерекше</w:t>
            </w:r>
            <w:r>
              <w:br/>
            </w:r>
            <w:r>
              <w:rPr>
                <w:rFonts w:ascii="Times New Roman"/>
                <w:b w:val="false"/>
                <w:i w:val="false"/>
                <w:color w:val="000000"/>
                <w:sz w:val="20"/>
              </w:rPr>
              <w:t>
қорғалатын табиғи аумақтарда</w:t>
            </w:r>
            <w:r>
              <w:br/>
            </w:r>
            <w:r>
              <w:rPr>
                <w:rFonts w:ascii="Times New Roman"/>
                <w:b w:val="false"/>
                <w:i w:val="false"/>
                <w:color w:val="000000"/>
                <w:sz w:val="20"/>
              </w:rPr>
              <w:t>
орналасқан су объектілерінде</w:t>
            </w:r>
            <w:r>
              <w:br/>
            </w:r>
            <w:r>
              <w:rPr>
                <w:rFonts w:ascii="Times New Roman"/>
                <w:b w:val="false"/>
                <w:i w:val="false"/>
                <w:color w:val="000000"/>
                <w:sz w:val="20"/>
              </w:rPr>
              <w:t>
әуесқойлық (спорттық) балық</w:t>
            </w:r>
            <w:r>
              <w:br/>
            </w:r>
            <w:r>
              <w:rPr>
                <w:rFonts w:ascii="Times New Roman"/>
                <w:b w:val="false"/>
                <w:i w:val="false"/>
                <w:color w:val="000000"/>
                <w:sz w:val="20"/>
              </w:rPr>
              <w:t>
аулауды, мелиорациялық</w:t>
            </w:r>
            <w:r>
              <w:br/>
            </w:r>
            <w:r>
              <w:rPr>
                <w:rFonts w:ascii="Times New Roman"/>
                <w:b w:val="false"/>
                <w:i w:val="false"/>
                <w:color w:val="000000"/>
                <w:sz w:val="20"/>
              </w:rPr>
              <w:t>
аулауды, ғылыми-зерттеу</w:t>
            </w:r>
            <w:r>
              <w:br/>
            </w:r>
            <w:r>
              <w:rPr>
                <w:rFonts w:ascii="Times New Roman"/>
                <w:b w:val="false"/>
                <w:i w:val="false"/>
                <w:color w:val="000000"/>
                <w:sz w:val="20"/>
              </w:rPr>
              <w:t>
мақсатында аулауды, молайту</w:t>
            </w:r>
            <w:r>
              <w:br/>
            </w:r>
            <w:r>
              <w:rPr>
                <w:rFonts w:ascii="Times New Roman"/>
                <w:b w:val="false"/>
                <w:i w:val="false"/>
                <w:color w:val="000000"/>
                <w:sz w:val="20"/>
              </w:rPr>
              <w:t>
мақсатындағы аулауды жүзеге</w:t>
            </w:r>
            <w:r>
              <w:br/>
            </w:r>
            <w:r>
              <w:rPr>
                <w:rFonts w:ascii="Times New Roman"/>
                <w:b w:val="false"/>
                <w:i w:val="false"/>
                <w:color w:val="000000"/>
                <w:sz w:val="20"/>
              </w:rPr>
              <w:t>
асыруға рұқсат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33"/>
        </w:tc>
      </w:tr>
    </w:tbl>
    <w:bookmarkStart w:name="z149" w:id="34"/>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bookmarkEnd w:id="34"/>
    <w:p>
      <w:pPr>
        <w:spacing w:after="0"/>
        <w:ind w:left="0"/>
        <w:jc w:val="both"/>
      </w:pPr>
      <w:r>
        <w:drawing>
          <wp:inline distT="0" distB="0" distL="0" distR="0">
            <wp:extent cx="101092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09200" cy="6845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442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284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2" w:id="35"/>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3/801 қаулысымен бекітілді</w:t>
            </w:r>
          </w:p>
          <w:bookmarkEnd w:id="35"/>
        </w:tc>
      </w:tr>
    </w:tbl>
    <w:bookmarkStart w:name="z153" w:id="36"/>
    <w:p>
      <w:pPr>
        <w:spacing w:after="0"/>
        <w:ind w:left="0"/>
        <w:jc w:val="left"/>
      </w:pPr>
      <w:r>
        <w:rPr>
          <w:rFonts w:ascii="Times New Roman"/>
          <w:b/>
          <w:i w:val="false"/>
          <w:color w:val="000000"/>
        </w:rPr>
        <w:t xml:space="preserve"> 
«ІІ, ІІІ және IV санат объектілері үшін қоршаған ортаға эмиссияға рұқсаттар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36"/>
    <w:bookmarkStart w:name="z155" w:id="37"/>
    <w:p>
      <w:pPr>
        <w:spacing w:after="0"/>
        <w:ind w:left="0"/>
        <w:jc w:val="both"/>
      </w:pPr>
      <w:r>
        <w:rPr>
          <w:rFonts w:ascii="Times New Roman"/>
          <w:b w:val="false"/>
          <w:i w:val="false"/>
          <w:color w:val="000000"/>
          <w:sz w:val="28"/>
        </w:rPr>
        <w:t>      1. 
Осы «ІІ, ІІІ және IV санат объектілері үшін қоршаған ортаға эмиссияға рұқсаттар беру» мемлекеттік көрсетілетін қызмет регламенті (бұдан әрі – мемлекеттік көрсетілетін қызмет) Қазақстан Республикасы Үкіметінің 2014 жылғы 26 маусымдағы № 702 қаулысымен бекітілген «ІІ, ІІІ және IV санат объектілері үшін қоршаған ортаға эмиссияға рұқсаттар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халыққа қызмет көрсету орталықтары (бұдан әрі - ХҚО);</w:t>
      </w:r>
      <w:r>
        <w:br/>
      </w:r>
      <w:r>
        <w:rPr>
          <w:rFonts w:ascii="Times New Roman"/>
          <w:b w:val="false"/>
          <w:i w:val="false"/>
          <w:color w:val="000000"/>
          <w:sz w:val="28"/>
        </w:rPr>
        <w:t>
      3)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II, III және IV санаттағы объектілер үшін қоршаған ортаға эмиссияға рұқсат, рұқсатты қайта ресімдеу не көрсетілетін қызметті берушінің өтінішті одан әрі қараудан бас тарту туралы дәлелді жауабы.</w:t>
      </w:r>
      <w:r>
        <w:br/>
      </w:r>
      <w:r>
        <w:rPr>
          <w:rFonts w:ascii="Times New Roman"/>
          <w:b w:val="false"/>
          <w:i w:val="false"/>
          <w:color w:val="000000"/>
          <w:sz w:val="28"/>
        </w:rPr>
        <w:t>
      4. 
</w:t>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p>
    <w:bookmarkEnd w:id="37"/>
    <w:bookmarkStart w:name="z166" w:id="3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38"/>
    <w:bookmarkStart w:name="z167" w:id="39"/>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w:t>
      </w:r>
      <w:r>
        <w:br/>
      </w:r>
      <w:r>
        <w:rPr>
          <w:rFonts w:ascii="Times New Roman"/>
          <w:b w:val="false"/>
          <w:i w:val="false"/>
          <w:color w:val="000000"/>
          <w:sz w:val="28"/>
        </w:rPr>
        <w:t>
      7.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орындаудың ұзақтығы және нәтижесі: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көрсетілетін қызметті алушы ұсынған құжаттардың топтамасын қабылдауды, оны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қолы;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көрсетудің қол қойылған нәтижесі;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p>
    <w:bookmarkEnd w:id="39"/>
    <w:bookmarkStart w:name="z179" w:id="4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40"/>
    <w:bookmarkStart w:name="z180" w:id="41"/>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экологиялық реттеу 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экологиялық реттеу бөлімінің маманы.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бақылауға қояды және көрсетілетін қызметті берушінің басшысына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 топтамасын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10. 
</w:t>
      </w:r>
      <w:r>
        <w:rPr>
          <w:rFonts w:ascii="Times New Roman"/>
          <w:b w:val="false"/>
          <w:i w:val="false"/>
          <w:color w:val="000000"/>
          <w:sz w:val="28"/>
        </w:rPr>
        <w:t>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демалыс және мереке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11. 
</w:t>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p>
    <w:bookmarkEnd w:id="41"/>
    <w:bookmarkStart w:name="z194" w:id="42"/>
    <w:p>
      <w:pPr>
        <w:spacing w:after="0"/>
        <w:ind w:left="0"/>
        <w:jc w:val="left"/>
      </w:pPr>
      <w:r>
        <w:rPr>
          <w:rFonts w:ascii="Times New Roman"/>
          <w:b/>
          <w:i w:val="false"/>
          <w:color w:val="000000"/>
        </w:rPr>
        <w:t xml:space="preserve"> 
4. Мемлекеттік қызмет көрсету үдерісінде ХҚО-мен өзара іс-қимыл тәртібін, сондай-ақ ақпараттық жүйелерді пайдалану тәртібін сипаттау</w:t>
      </w:r>
    </w:p>
    <w:bookmarkEnd w:id="42"/>
    <w:bookmarkStart w:name="z195" w:id="43"/>
    <w:p>
      <w:pPr>
        <w:spacing w:after="0"/>
        <w:ind w:left="0"/>
        <w:jc w:val="both"/>
      </w:pPr>
      <w:r>
        <w:rPr>
          <w:rFonts w:ascii="Times New Roman"/>
          <w:b w:val="false"/>
          <w:i w:val="false"/>
          <w:color w:val="000000"/>
          <w:sz w:val="28"/>
        </w:rPr>
        <w:t>      12. 
ХҚО-ға жүгінудің тәртібін сипаттау: ХҚО инспекторы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қабылдайды, өтінішті және өзге де құжаттарды тіркейді және ақпараттық жүйе арқылы ХҚО инспекторының ЭЦҚ-мен куәландырылған құжаттардың электрондық көшірмелері түрінде көрсетілетін қызметті берушіге жолдайды. Ақпараттық жүйе болмаған жағдайда, тізлімді жасайды және көрсетілетін қызметті берушіге құжаттар топтамасының көшірмелерін жібереді.</w:t>
      </w:r>
      <w:r>
        <w:br/>
      </w:r>
      <w:r>
        <w:rPr>
          <w:rFonts w:ascii="Times New Roman"/>
          <w:b w:val="false"/>
          <w:i w:val="false"/>
          <w:color w:val="000000"/>
          <w:sz w:val="28"/>
        </w:rPr>
        <w:t>
</w:t>
      </w:r>
      <w:r>
        <w:rPr>
          <w:rFonts w:ascii="Times New Roman"/>
          <w:b w:val="false"/>
          <w:i w:val="false"/>
          <w:color w:val="000000"/>
          <w:sz w:val="28"/>
        </w:rPr>
        <w:t>
      Құжаттар ХҚО арқылы қабылданған кезде көрсетілетін қызметті алушыға тиісті құжаттардың қабылданғаны туралы қолхат беріледі, онда мыналар көрсетіледі:</w:t>
      </w:r>
      <w:r>
        <w:br/>
      </w:r>
      <w:r>
        <w:rPr>
          <w:rFonts w:ascii="Times New Roman"/>
          <w:b w:val="false"/>
          <w:i w:val="false"/>
          <w:color w:val="000000"/>
          <w:sz w:val="28"/>
        </w:rPr>
        <w:t>
</w:t>
      </w:r>
      <w:r>
        <w:rPr>
          <w:rFonts w:ascii="Times New Roman"/>
          <w:b w:val="false"/>
          <w:i w:val="false"/>
          <w:color w:val="000000"/>
          <w:sz w:val="28"/>
        </w:rPr>
        <w:t>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қызметтердің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өтінім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13. 
</w:t>
      </w:r>
      <w:r>
        <w:rPr>
          <w:rFonts w:ascii="Times New Roman"/>
          <w:b w:val="false"/>
          <w:i w:val="false"/>
          <w:color w:val="000000"/>
          <w:sz w:val="28"/>
        </w:rPr>
        <w:t>
Мемлекеттік қызметті көрсету нәтижесін ХҚО арқылы алу үдерісін сипаттау, оның ұзақтығы: ХҚО инспекторы көрсетілетін қызметті алушы жүгінген сәттен бастап 15 минуттың ішінде көрсетілетін қызметті алушыға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000000"/>
          <w:sz w:val="28"/>
        </w:rPr>
        <w:t>
      ХҚО қызметкері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ХҚО-ға бір ай өткенге дейін құжаттарды алуға жүгінген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ХҚО-да, Қазақстан Республикасының еңбек заңнамасына сәйкес демалыс және мереке күндерін қоспағанда, дүйсенбі - сенбі аралығында түскі үзіліссіз, сағат 9.00-ден 20.00-ге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«электрондық» кезек күту тәртібімен жүзеге асырылады,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тізбеге сәйкес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14. 
</w:t>
      </w:r>
      <w:r>
        <w:rPr>
          <w:rFonts w:ascii="Times New Roman"/>
          <w:b w:val="false"/>
          <w:i w:val="false"/>
          <w:color w:val="000000"/>
          <w:sz w:val="28"/>
        </w:rPr>
        <w:t>
ХҚО арқылы мемлекеттік қызмет көрсету кезіндегі функционалдық өзара әрекет жасаудың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15. 
</w:t>
      </w:r>
      <w:r>
        <w:rPr>
          <w:rFonts w:ascii="Times New Roman"/>
          <w:b w:val="false"/>
          <w:i w:val="false"/>
          <w:color w:val="000000"/>
          <w:sz w:val="28"/>
        </w:rPr>
        <w:t>
Портал арқылы электрондық сұрау салынған кезде көрсетілетін қызметті алушының «жеке кабинетінде» мемлекеттік қызметті көрсету нәтижесін алудың күні көрсетіліп, мемлекеттік қызметті көрсету үшін сұрау салудың қабылданғаны туралы мәртебесі көрінеді.</w:t>
      </w:r>
      <w:r>
        <w:br/>
      </w:r>
      <w:r>
        <w:rPr>
          <w:rFonts w:ascii="Times New Roman"/>
          <w:b w:val="false"/>
          <w:i w:val="false"/>
          <w:color w:val="000000"/>
          <w:sz w:val="28"/>
        </w:rPr>
        <w:t>
      16. 
</w:t>
      </w:r>
      <w:r>
        <w:rPr>
          <w:rFonts w:ascii="Times New Roman"/>
          <w:b w:val="false"/>
          <w:i w:val="false"/>
          <w:color w:val="000000"/>
          <w:sz w:val="28"/>
        </w:rPr>
        <w:t>
Мемлекеттік қызметті көрсету нәтижесін беру - көрсетілетін қызметті беруші көрсетілетін қызметті алушының «жеке кабинетіне», көрсетілетін қызметті берушінің жауапты маманының ЭЦҚ-мен куәландырылған электрондық құжат нысанында жібереді.</w:t>
      </w:r>
      <w:r>
        <w:br/>
      </w:r>
      <w:r>
        <w:rPr>
          <w:rFonts w:ascii="Times New Roman"/>
          <w:b w:val="false"/>
          <w:i w:val="false"/>
          <w:color w:val="000000"/>
          <w:sz w:val="28"/>
        </w:rPr>
        <w:t>
      17. 
</w:t>
      </w:r>
      <w:r>
        <w:rPr>
          <w:rFonts w:ascii="Times New Roman"/>
          <w:b w:val="false"/>
          <w:i w:val="false"/>
          <w:color w:val="000000"/>
          <w:sz w:val="28"/>
        </w:rPr>
        <w:t>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мемлекеттік қызметтер көрсету мәселелері жөніндегі көрсетілетін қызметті берушінің анықтама қызметтерінен,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18. 
</w:t>
      </w:r>
      <w:r>
        <w:rPr>
          <w:rFonts w:ascii="Times New Roman"/>
          <w:b w:val="false"/>
          <w:i w:val="false"/>
          <w:color w:val="000000"/>
          <w:sz w:val="28"/>
        </w:rPr>
        <w:t>
Портал арқылы мемлекеттік қызметті көрсету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жеке сәйкестендіру нөмірінің (бұдан әрі – ЖСН) және пароль көмегімен Порталда тіркелуден өтеді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 электрондық мемлекеттік көрсетілетін қызметті алу үшін порталда ЖСН және парольді енгізеді;</w:t>
      </w:r>
      <w:r>
        <w:br/>
      </w:r>
      <w:r>
        <w:rPr>
          <w:rFonts w:ascii="Times New Roman"/>
          <w:b w:val="false"/>
          <w:i w:val="false"/>
          <w:color w:val="000000"/>
          <w:sz w:val="28"/>
        </w:rPr>
        <w:t>
      3) 
</w:t>
      </w:r>
      <w:r>
        <w:rPr>
          <w:rFonts w:ascii="Times New Roman"/>
          <w:b w:val="false"/>
          <w:i w:val="false"/>
          <w:color w:val="000000"/>
          <w:sz w:val="28"/>
        </w:rPr>
        <w:t>
Порталда ЖСН және пароль арқылы тіркелген көрсетілетін қызметті алушы туралы деректердің түпнұсқалылығын тексеру;</w:t>
      </w:r>
      <w:r>
        <w:br/>
      </w:r>
      <w:r>
        <w:rPr>
          <w:rFonts w:ascii="Times New Roman"/>
          <w:b w:val="false"/>
          <w:i w:val="false"/>
          <w:color w:val="000000"/>
          <w:sz w:val="28"/>
        </w:rPr>
        <w:t>
      4) 
</w:t>
      </w:r>
      <w:r>
        <w:rPr>
          <w:rFonts w:ascii="Times New Roman"/>
          <w:b w:val="false"/>
          <w:i w:val="false"/>
          <w:color w:val="000000"/>
          <w:sz w:val="28"/>
        </w:rPr>
        <w:t>
көрсетілетін қызметті алушының деректерінде бұзушылықтардың болуына байланысты авторизациядан бас тарту туралы портал хабарламасын қалыптастыру;</w:t>
      </w:r>
      <w:r>
        <w:br/>
      </w:r>
      <w:r>
        <w:rPr>
          <w:rFonts w:ascii="Times New Roman"/>
          <w:b w:val="false"/>
          <w:i w:val="false"/>
          <w:color w:val="000000"/>
          <w:sz w:val="28"/>
        </w:rPr>
        <w:t>
      5) 
</w:t>
      </w:r>
      <w:r>
        <w:rPr>
          <w:rFonts w:ascii="Times New Roman"/>
          <w:b w:val="false"/>
          <w:i w:val="false"/>
          <w:color w:val="000000"/>
          <w:sz w:val="28"/>
        </w:rPr>
        <w:t>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көрсетілетін қызметті алушының нысанды толтыруы үшін сұрау салу нысанын экранға шығару (деректерді енгізу және сканерленген құжаттарды бекіту);</w:t>
      </w:r>
      <w:r>
        <w:br/>
      </w:r>
      <w:r>
        <w:rPr>
          <w:rFonts w:ascii="Times New Roman"/>
          <w:b w:val="false"/>
          <w:i w:val="false"/>
          <w:color w:val="000000"/>
          <w:sz w:val="28"/>
        </w:rPr>
        <w:t>
      6) 
</w:t>
      </w:r>
      <w:r>
        <w:rPr>
          <w:rFonts w:ascii="Times New Roman"/>
          <w:b w:val="false"/>
          <w:i w:val="false"/>
          <w:color w:val="000000"/>
          <w:sz w:val="28"/>
        </w:rPr>
        <w:t>
мемлекеттік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r>
        <w:br/>
      </w:r>
      <w:r>
        <w:rPr>
          <w:rFonts w:ascii="Times New Roman"/>
          <w:b w:val="false"/>
          <w:i w:val="false"/>
          <w:color w:val="000000"/>
          <w:sz w:val="28"/>
        </w:rPr>
        <w:t>
      7) 
</w:t>
      </w:r>
      <w:r>
        <w:rPr>
          <w:rFonts w:ascii="Times New Roman"/>
          <w:b w:val="false"/>
          <w:i w:val="false"/>
          <w:color w:val="000000"/>
          <w:sz w:val="28"/>
        </w:rPr>
        <w:t>
сәйкестендіру (сұрау салуда көрсетілген ЖСН мен ЭЦҚ-ның тіркеу куәлігінде көрсетілген ЖСН арасындағы) деректерінің сәйкес келуін, ЭЦҚ-ның тіркеу куәлігінің қолдану мерзімін және порталдың кері қайтарылған (жойылған) тіркеу куәліктері тізімінде болмауын тексеру;</w:t>
      </w:r>
      <w:r>
        <w:br/>
      </w:r>
      <w:r>
        <w:rPr>
          <w:rFonts w:ascii="Times New Roman"/>
          <w:b w:val="false"/>
          <w:i w:val="false"/>
          <w:color w:val="000000"/>
          <w:sz w:val="28"/>
        </w:rPr>
        <w:t>
      8) 
</w:t>
      </w:r>
      <w:r>
        <w:rPr>
          <w:rFonts w:ascii="Times New Roman"/>
          <w:b w:val="false"/>
          <w:i w:val="false"/>
          <w:color w:val="000000"/>
          <w:sz w:val="28"/>
        </w:rPr>
        <w:t>
көрсетілетін қызметті алушының ЭЦҚ түпнұсқалығының расталмауына байланысты сұрау салынған мемлекеттік қызметтен бас тарту туралы хабарлама қалыптастыру;</w:t>
      </w:r>
      <w:r>
        <w:br/>
      </w:r>
      <w:r>
        <w:rPr>
          <w:rFonts w:ascii="Times New Roman"/>
          <w:b w:val="false"/>
          <w:i w:val="false"/>
          <w:color w:val="000000"/>
          <w:sz w:val="28"/>
        </w:rPr>
        <w:t>
      9) 
</w:t>
      </w:r>
      <w:r>
        <w:rPr>
          <w:rFonts w:ascii="Times New Roman"/>
          <w:b w:val="false"/>
          <w:i w:val="false"/>
          <w:color w:val="000000"/>
          <w:sz w:val="28"/>
        </w:rPr>
        <w:t>
көрсетілетін қызметті алушының ЭЦҚ қол қойған электрондық құжаттарын (көрсетілетін қызметті алушының сұрауы) «электрондық үкіметтің» өңірлік шлюзі арқылы жергілікті атқарушы органның ақпараттық жүйесіне жіберу және көрсетілетін қызметті берушінің аудандық маманының электрондық мемлекеттік қызметтерді өңдеуі;</w:t>
      </w:r>
      <w:r>
        <w:br/>
      </w:r>
      <w:r>
        <w:rPr>
          <w:rFonts w:ascii="Times New Roman"/>
          <w:b w:val="false"/>
          <w:i w:val="false"/>
          <w:color w:val="000000"/>
          <w:sz w:val="28"/>
        </w:rPr>
        <w:t>
      10) 
</w:t>
      </w:r>
      <w:r>
        <w:rPr>
          <w:rFonts w:ascii="Times New Roman"/>
          <w:b w:val="false"/>
          <w:i w:val="false"/>
          <w:color w:val="000000"/>
          <w:sz w:val="28"/>
        </w:rPr>
        <w:t>
көрсетілетін қызметті берушінің экологиялық реттеу бөлімінің жауапты маманының электрондық мемлекеттік қызмет көрсету нәтижесін қалыптастыруы. Электрондық құжат көрсетілетін қызметті берушінің экологиялық реттеу бөлімінің жауапты маманының ЭЦҚ пайдаланумен қалыптастырылады және порталдағы «жеке кабинетке» жіберіледі.</w:t>
      </w:r>
      <w:r>
        <w:br/>
      </w:r>
      <w:r>
        <w:rPr>
          <w:rFonts w:ascii="Times New Roman"/>
          <w:b w:val="false"/>
          <w:i w:val="false"/>
          <w:color w:val="000000"/>
          <w:sz w:val="28"/>
        </w:rPr>
        <w:t>
      19. 
</w:t>
      </w:r>
      <w:r>
        <w:rPr>
          <w:rFonts w:ascii="Times New Roman"/>
          <w:b w:val="false"/>
          <w:i w:val="false"/>
          <w:color w:val="000000"/>
          <w:sz w:val="28"/>
        </w:rPr>
        <w:t>
Портал арқылы мемлекеттік қызмет көрсету кезіндегі функционалдық өзара әрекет жасаудың диаграммасы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w:t>
      </w:r>
      <w:r>
        <w:rPr>
          <w:rFonts w:ascii="Times New Roman"/>
          <w:b w:val="false"/>
          <w:i w:val="false"/>
          <w:color w:val="000000"/>
          <w:sz w:val="28"/>
        </w:rPr>
        <w:t>
Мемлекеттік қызметті көрсету үдерісіндегі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қызметті көрсетудің бизнес–үдерістерінің анықтамалығында көрсетілген.</w:t>
      </w:r>
      <w:r>
        <w:br/>
      </w:r>
      <w:r>
        <w:rPr>
          <w:rFonts w:ascii="Times New Roman"/>
          <w:b w:val="false"/>
          <w:i w:val="false"/>
          <w:color w:val="000000"/>
          <w:sz w:val="28"/>
        </w:rPr>
        <w:t>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6" w:id="44"/>
          <w:p>
            <w:pPr>
              <w:spacing w:after="20"/>
              <w:ind w:left="20"/>
              <w:jc w:val="both"/>
            </w:pPr>
            <w:r>
              <w:rPr>
                <w:rFonts w:ascii="Times New Roman"/>
                <w:b w:val="false"/>
                <w:i w:val="false"/>
                <w:color w:val="000000"/>
                <w:sz w:val="20"/>
              </w:rPr>
              <w:t>
«ІІ,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рұқсаттар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1 қосымша</w:t>
            </w:r>
          </w:p>
          <w:bookmarkEnd w:id="44"/>
        </w:tc>
      </w:tr>
    </w:tbl>
    <w:bookmarkStart w:name="z227" w:id="45"/>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іс-қимылдар реттілігінің блок-сызбасы</w:t>
      </w:r>
    </w:p>
    <w:bookmarkEnd w:id="45"/>
    <w:p>
      <w:pPr>
        <w:spacing w:after="0"/>
        <w:ind w:left="0"/>
        <w:jc w:val="both"/>
      </w:pPr>
      <w:r>
        <w:drawing>
          <wp:inline distT="0" distB="0" distL="0" distR="0">
            <wp:extent cx="8153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53400" cy="7124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9" w:id="46"/>
          <w:p>
            <w:pPr>
              <w:spacing w:after="20"/>
              <w:ind w:left="20"/>
              <w:jc w:val="both"/>
            </w:pPr>
            <w:r>
              <w:rPr>
                <w:rFonts w:ascii="Times New Roman"/>
                <w:b w:val="false"/>
                <w:i w:val="false"/>
                <w:color w:val="000000"/>
                <w:sz w:val="20"/>
              </w:rPr>
              <w:t>
«ІІ,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2 қосымша</w:t>
            </w:r>
          </w:p>
          <w:bookmarkEnd w:id="46"/>
        </w:tc>
      </w:tr>
    </w:tbl>
    <w:bookmarkStart w:name="z230" w:id="47"/>
    <w:p>
      <w:pPr>
        <w:spacing w:after="0"/>
        <w:ind w:left="0"/>
        <w:jc w:val="left"/>
      </w:pPr>
      <w:r>
        <w:rPr>
          <w:rFonts w:ascii="Times New Roman"/>
          <w:b/>
          <w:i w:val="false"/>
          <w:color w:val="000000"/>
        </w:rPr>
        <w:t xml:space="preserve"> 
ХҚО арқылы мемлекеттік қызмет көрсету кезіндегі функционалдық өзара әрекет жасаудың диаграммасы</w:t>
      </w:r>
    </w:p>
    <w:bookmarkEnd w:id="47"/>
    <w:p>
      <w:pPr>
        <w:spacing w:after="0"/>
        <w:ind w:left="0"/>
        <w:jc w:val="both"/>
      </w:pPr>
      <w:r>
        <w:drawing>
          <wp:inline distT="0" distB="0" distL="0" distR="0">
            <wp:extent cx="79121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12100" cy="1003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2" w:id="48"/>
          <w:p>
            <w:pPr>
              <w:spacing w:after="20"/>
              <w:ind w:left="20"/>
              <w:jc w:val="both"/>
            </w:pPr>
            <w:r>
              <w:rPr>
                <w:rFonts w:ascii="Times New Roman"/>
                <w:b w:val="false"/>
                <w:i w:val="false"/>
                <w:color w:val="000000"/>
                <w:sz w:val="20"/>
              </w:rPr>
              <w:t>
«ІІ, ІІІ және IV санат объектілері үшін қоршаған ортаға эмиссияға рұқсат беру» мемлекеттік көрсетілетін қызмет регламентіне 3 қосымша</w:t>
            </w:r>
          </w:p>
          <w:bookmarkEnd w:id="48"/>
        </w:tc>
      </w:tr>
    </w:tbl>
    <w:bookmarkStart w:name="z233" w:id="4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жасаудың диаграммасы</w:t>
      </w:r>
    </w:p>
    <w:bookmarkEnd w:id="49"/>
    <w:p>
      <w:pPr>
        <w:spacing w:after="0"/>
        <w:ind w:left="0"/>
        <w:jc w:val="both"/>
      </w:pPr>
      <w:r>
        <w:drawing>
          <wp:inline distT="0" distB="0" distL="0" distR="0">
            <wp:extent cx="952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525000" cy="538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35" w:id="50"/>
    <w:p>
      <w:pPr>
        <w:spacing w:after="0"/>
        <w:ind w:left="0"/>
        <w:jc w:val="both"/>
      </w:pPr>
      <w:r>
        <w:rPr>
          <w:rFonts w:ascii="Times New Roman"/>
          <w:b w:val="false"/>
          <w:i w:val="false"/>
          <w:color w:val="000000"/>
          <w:sz w:val="28"/>
        </w:rPr>
        <w:t>
Шартты белгілер:</w:t>
      </w:r>
    </w:p>
    <w:bookmarkEnd w:id="50"/>
    <w:bookmarkStart w:name="z237" w:id="51"/>
    <w:p>
      <w:pPr>
        <w:spacing w:after="0"/>
        <w:ind w:left="0"/>
        <w:jc w:val="both"/>
      </w:pPr>
      <w:r>
        <w:drawing>
          <wp:inline distT="0" distB="0" distL="0" distR="0">
            <wp:extent cx="7061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61200" cy="6134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ЭҮП - «электрондық үкімет» веб-порталы</w:t>
      </w:r>
      <w:r>
        <w:br/>
      </w:r>
      <w:r>
        <w:rPr>
          <w:rFonts w:ascii="Times New Roman"/>
          <w:b w:val="false"/>
          <w:i w:val="false"/>
          <w:color w:val="000000"/>
          <w:sz w:val="28"/>
        </w:rPr>
        <w:t>
</w:t>
      </w:r>
      <w:r>
        <w:rPr>
          <w:rFonts w:ascii="Times New Roman"/>
          <w:b w:val="false"/>
          <w:i w:val="false"/>
          <w:color w:val="000000"/>
          <w:sz w:val="28"/>
        </w:rPr>
        <w:t>
      ЭҮП АЖ - «электрондық үкімет» веб-порталының ақпараттық жүйесі</w:t>
      </w:r>
      <w:r>
        <w:br/>
      </w:r>
      <w:r>
        <w:rPr>
          <w:rFonts w:ascii="Times New Roman"/>
          <w:b w:val="false"/>
          <w:i w:val="false"/>
          <w:color w:val="000000"/>
          <w:sz w:val="28"/>
        </w:rPr>
        <w:t>
</w:t>
      </w:r>
      <w:r>
        <w:rPr>
          <w:rFonts w:ascii="Times New Roman"/>
          <w:b w:val="false"/>
          <w:i w:val="false"/>
          <w:color w:val="000000"/>
          <w:sz w:val="28"/>
        </w:rPr>
        <w:t>
      «Е-лицензиялау» МДҚ АЖ - «Е-лицензиялау» мемлекеттік деректер қорының ақпараттық жүйесі</w:t>
      </w:r>
      <w:r>
        <w:br/>
      </w:r>
      <w:r>
        <w:rPr>
          <w:rFonts w:ascii="Times New Roman"/>
          <w:b w:val="false"/>
          <w:i w:val="false"/>
          <w:color w:val="000000"/>
          <w:sz w:val="28"/>
        </w:rPr>
        <w:t>
 </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0" w:id="52"/>
          <w:p>
            <w:pPr>
              <w:spacing w:after="20"/>
              <w:ind w:left="20"/>
              <w:jc w:val="both"/>
            </w:pPr>
            <w:r>
              <w:rPr>
                <w:rFonts w:ascii="Times New Roman"/>
                <w:b w:val="false"/>
                <w:i w:val="false"/>
                <w:color w:val="000000"/>
                <w:sz w:val="20"/>
              </w:rPr>
              <w:t>
«ІІ, ІІІ және IV санат объектілері</w:t>
            </w:r>
            <w:r>
              <w:br/>
            </w:r>
            <w:r>
              <w:rPr>
                <w:rFonts w:ascii="Times New Roman"/>
                <w:b w:val="false"/>
                <w:i w:val="false"/>
                <w:color w:val="000000"/>
                <w:sz w:val="20"/>
              </w:rPr>
              <w:t>
үшін қоршаған ортаға эмиссияға</w:t>
            </w:r>
            <w:r>
              <w:br/>
            </w:r>
            <w:r>
              <w:rPr>
                <w:rFonts w:ascii="Times New Roman"/>
                <w:b w:val="false"/>
                <w:i w:val="false"/>
                <w:color w:val="000000"/>
                <w:sz w:val="20"/>
              </w:rPr>
              <w:t>
рұқсат беру» мемлекеттік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регламентіне 4 қосымша</w:t>
            </w:r>
          </w:p>
          <w:bookmarkEnd w:id="52"/>
        </w:tc>
      </w:tr>
    </w:tbl>
    <w:bookmarkStart w:name="z241" w:id="53"/>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bookmarkEnd w:id="53"/>
    <w:p>
      <w:pPr>
        <w:spacing w:after="0"/>
        <w:ind w:left="0"/>
        <w:jc w:val="both"/>
      </w:pPr>
      <w:r>
        <w:drawing>
          <wp:inline distT="0" distB="0" distL="0" distR="0">
            <wp:extent cx="88011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801100" cy="8255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43" w:id="54"/>
    <w:p>
      <w:pPr>
        <w:spacing w:after="0"/>
        <w:ind w:left="0"/>
        <w:jc w:val="both"/>
      </w:pPr>
      <w:r>
        <w:rPr>
          <w:rFonts w:ascii="Times New Roman"/>
          <w:b w:val="false"/>
          <w:i w:val="false"/>
          <w:color w:val="000000"/>
          <w:sz w:val="28"/>
        </w:rPr>
        <w:t>
Шартты белгілер:</w:t>
      </w:r>
    </w:p>
    <w:bookmarkEnd w:id="54"/>
    <w:p>
      <w:pPr>
        <w:spacing w:after="0"/>
        <w:ind w:left="0"/>
        <w:jc w:val="both"/>
      </w:pPr>
      <w:r>
        <w:drawing>
          <wp:inline distT="0" distB="0" distL="0" distR="0">
            <wp:extent cx="7315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15200" cy="372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5" w:id="55"/>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29 қыркүйектегі</w:t>
            </w:r>
            <w:r>
              <w:br/>
            </w:r>
            <w:r>
              <w:rPr>
                <w:rFonts w:ascii="Times New Roman"/>
                <w:b w:val="false"/>
                <w:i w:val="false"/>
                <w:color w:val="000000"/>
                <w:sz w:val="20"/>
              </w:rPr>
              <w:t>
№ 3/801 қаулысымен бекітілді</w:t>
            </w:r>
          </w:p>
          <w:bookmarkEnd w:id="55"/>
        </w:tc>
      </w:tr>
    </w:tbl>
    <w:bookmarkStart w:name="z248" w:id="56"/>
    <w:p>
      <w:pPr>
        <w:spacing w:after="0"/>
        <w:ind w:left="0"/>
        <w:jc w:val="left"/>
      </w:pPr>
      <w:r>
        <w:rPr>
          <w:rFonts w:ascii="Times New Roman"/>
          <w:b/>
          <w:i w:val="false"/>
          <w:color w:val="000000"/>
        </w:rPr>
        <w:t xml:space="preserve"> 
«ІІ, ІІІ және IV санаттағы объектілерге мемлекеттік экологиялық сараптама қорытындысын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56"/>
    <w:bookmarkStart w:name="z250" w:id="57"/>
    <w:p>
      <w:pPr>
        <w:spacing w:after="0"/>
        <w:ind w:left="0"/>
        <w:jc w:val="both"/>
      </w:pPr>
      <w:r>
        <w:rPr>
          <w:rFonts w:ascii="Times New Roman"/>
          <w:b w:val="false"/>
          <w:i w:val="false"/>
          <w:color w:val="000000"/>
          <w:sz w:val="28"/>
        </w:rPr>
        <w:t>      1. 
Осы «ІІ, ІІІ және IV санаттағы объектілерге мемлекеттік экологиялық сараптама қорытындысын беру» мемлекеттік көрсетілетін қызмет регламенті (бұдан әрі – мемлекеттік көрсетілетін қызмет) Қазақстан Республикасы Үкіметінің 2014 жылғы 26 маусымдағы № 702 қаулысымен бекітілген «ІІ, ІІІ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Мемлекеттік қызметті «Алматы қаласы Табиғи ресурстар және табиғатты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2) 
</w:t>
      </w:r>
      <w:r>
        <w:rPr>
          <w:rFonts w:ascii="Times New Roman"/>
          <w:b w:val="false"/>
          <w:i w:val="false"/>
          <w:color w:val="000000"/>
          <w:sz w:val="28"/>
        </w:rPr>
        <w:t>
халыққа қызмет көрсету орталықтары (бұдан әрі - ХҚО);</w:t>
      </w:r>
      <w:r>
        <w:br/>
      </w:r>
      <w:r>
        <w:rPr>
          <w:rFonts w:ascii="Times New Roman"/>
          <w:b w:val="false"/>
          <w:i w:val="false"/>
          <w:color w:val="000000"/>
          <w:sz w:val="28"/>
        </w:rPr>
        <w:t>
      3) 
</w:t>
      </w:r>
      <w:r>
        <w:rPr>
          <w:rFonts w:ascii="Times New Roman"/>
          <w:b w:val="false"/>
          <w:i w:val="false"/>
          <w:color w:val="000000"/>
          <w:sz w:val="28"/>
        </w:rPr>
        <w:t>
www.e.gov.kz «электрондық үкімет» веб-порталы (бұдан әрі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қызметті көрсету нәтижесі - уәкілетті лауазымды адамның электрондық цифрлық қолтаңбасымен (бұдан әрі - ЭЦҚ) куәландырылған электрондық құжат нысанында «келісіледі/келісілмейді» деген тұжырыммен ІІ, ІІІ және IV санаттағы объектілерге мемлекеттік экологиялық сараптама қорытындысын беру.</w:t>
      </w:r>
      <w:r>
        <w:br/>
      </w:r>
      <w:r>
        <w:rPr>
          <w:rFonts w:ascii="Times New Roman"/>
          <w:b w:val="false"/>
          <w:i w:val="false"/>
          <w:color w:val="000000"/>
          <w:sz w:val="28"/>
        </w:rPr>
        <w:t>
      4. 
</w:t>
      </w:r>
      <w:r>
        <w:rPr>
          <w:rFonts w:ascii="Times New Roman"/>
          <w:b w:val="false"/>
          <w:i w:val="false"/>
          <w:color w:val="000000"/>
          <w:sz w:val="28"/>
        </w:rPr>
        <w:t>
Мемлекеттік қызмет көрсету нәтижесін беру нысаны: электрондық және қағаз түрінде.</w:t>
      </w:r>
      <w:r>
        <w:br/>
      </w:r>
      <w:r>
        <w:rPr>
          <w:rFonts w:ascii="Times New Roman"/>
          <w:b w:val="false"/>
          <w:i w:val="false"/>
          <w:color w:val="000000"/>
          <w:sz w:val="28"/>
        </w:rPr>
        <w:t>
      5. 
</w:t>
      </w:r>
      <w:r>
        <w:rPr>
          <w:rFonts w:ascii="Times New Roman"/>
          <w:b w:val="false"/>
          <w:i w:val="false"/>
          <w:color w:val="000000"/>
          <w:sz w:val="28"/>
        </w:rPr>
        <w:t>
Мемлекеттік көрсетілетін қызмет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мерзімде көрсетіледі.</w:t>
      </w:r>
      <w:r>
        <w:br/>
      </w:r>
      <w:r>
        <w:rPr>
          <w:rFonts w:ascii="Times New Roman"/>
          <w:b w:val="false"/>
          <w:i w:val="false"/>
          <w:color w:val="000000"/>
          <w:sz w:val="28"/>
        </w:rPr>
        <w:t>
 </w:t>
      </w:r>
    </w:p>
    <w:bookmarkEnd w:id="57"/>
    <w:bookmarkStart w:name="z261" w:id="5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58"/>
    <w:bookmarkStart w:name="z262" w:id="59"/>
    <w:p>
      <w:pPr>
        <w:spacing w:after="0"/>
        <w:ind w:left="0"/>
        <w:jc w:val="both"/>
      </w:pPr>
      <w:r>
        <w:rPr>
          <w:rFonts w:ascii="Times New Roman"/>
          <w:b w:val="false"/>
          <w:i w:val="false"/>
          <w:color w:val="000000"/>
          <w:sz w:val="28"/>
        </w:rPr>
        <w:t>      6. 
Мемлекеттік қызмет көрсету бойынша рәсімді (іс-қимылды) бастауға көрсетілетін қызметті берушінің көрсетілетін қызметті алушыдан (немесе сенімхат бойынша оның өкілінен) өтінішті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көзделген мемлекеттік қызметті көрсету үшін қажетті құжаттарды алуы негіз болып табылады. </w:t>
      </w:r>
      <w:r>
        <w:br/>
      </w:r>
      <w:r>
        <w:rPr>
          <w:rFonts w:ascii="Times New Roman"/>
          <w:b w:val="false"/>
          <w:i w:val="false"/>
          <w:color w:val="000000"/>
          <w:sz w:val="28"/>
        </w:rPr>
        <w:t>
      7. 
</w:t>
      </w:r>
      <w:r>
        <w:rPr>
          <w:rFonts w:ascii="Times New Roman"/>
          <w:b w:val="false"/>
          <w:i w:val="false"/>
          <w:color w:val="000000"/>
          <w:sz w:val="28"/>
        </w:rPr>
        <w:t>
Мемлекеттік қызмет көрсету үдерісінің құрамына кіретін әрбір рәсімнің (іс-қимылдың) мазмұны, оны орындаудың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қызметкері көрсетілетін қызметті алушы ұсынған құжаттардың топтамасын қабылдауды, оны тіркеуді жүзеге асырады,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және құжаттар топтамасын қабылдағаны туралы қолхат береді.</w:t>
      </w:r>
      <w:r>
        <w:br/>
      </w:r>
      <w:r>
        <w:rPr>
          <w:rFonts w:ascii="Times New Roman"/>
          <w:b w:val="false"/>
          <w:i w:val="false"/>
          <w:color w:val="000000"/>
          <w:sz w:val="28"/>
        </w:rPr>
        <w:t>
</w:t>
      </w:r>
      <w:r>
        <w:rPr>
          <w:rFonts w:ascii="Times New Roman"/>
          <w:b w:val="false"/>
          <w:i w:val="false"/>
          <w:color w:val="000000"/>
          <w:sz w:val="28"/>
        </w:rPr>
        <w:t>
      Нәтиже - құжаттар топтамасын қабылдағаны туралы қолхат беру және көрсетілетін қызметті берушінің басшысына жіберу;</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тиісті қолын қояды.</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беруші басшысының қолы;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 нәтижесінің жобасы;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қояды.</w:t>
      </w:r>
      <w:r>
        <w:br/>
      </w:r>
      <w:r>
        <w:rPr>
          <w:rFonts w:ascii="Times New Roman"/>
          <w:b w:val="false"/>
          <w:i w:val="false"/>
          <w:color w:val="000000"/>
          <w:sz w:val="28"/>
        </w:rPr>
        <w:t>
</w:t>
      </w:r>
      <w:r>
        <w:rPr>
          <w:rFonts w:ascii="Times New Roman"/>
          <w:b w:val="false"/>
          <w:i w:val="false"/>
          <w:color w:val="000000"/>
          <w:sz w:val="28"/>
        </w:rPr>
        <w:t>
      Нәтиже - мемлекеттік қызмет көрсетудің қол қойылған нәтижесі;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Нәтиже - көрсетілетін қызметті алушыға берілген мемлекеттік қызмет көрсету нәтижесі және көрсетілетін қызметті алушының мемлекеттік қызмет көрсету нәтижесін алғандығы туралы қолхаты.</w:t>
      </w:r>
      <w:r>
        <w:br/>
      </w:r>
      <w:r>
        <w:rPr>
          <w:rFonts w:ascii="Times New Roman"/>
          <w:b w:val="false"/>
          <w:i w:val="false"/>
          <w:color w:val="000000"/>
          <w:sz w:val="28"/>
        </w:rPr>
        <w:t>
 </w:t>
      </w:r>
    </w:p>
    <w:bookmarkEnd w:id="59"/>
    <w:bookmarkStart w:name="z274" w:id="6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60"/>
    <w:bookmarkStart w:name="z275" w:id="61"/>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экологиялық реттеу бөлімінің басшысы;</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экологиялық реттеу бөлімінің маманы.</w:t>
      </w:r>
      <w:r>
        <w:br/>
      </w:r>
      <w:r>
        <w:rPr>
          <w:rFonts w:ascii="Times New Roman"/>
          <w:b w:val="false"/>
          <w:i w:val="false"/>
          <w:color w:val="000000"/>
          <w:sz w:val="28"/>
        </w:rPr>
        <w:t>
      9. 
</w:t>
      </w:r>
      <w:r>
        <w:rPr>
          <w:rFonts w:ascii="Times New Roman"/>
          <w:b w:val="false"/>
          <w:i w:val="false"/>
          <w:color w:val="000000"/>
          <w:sz w:val="28"/>
        </w:rPr>
        <w:t>
Көрсетілетін қызметті берушінің құрылымдық бөлімшелері (қызметкерлері) арасындағы рәсімдердің (іс-қимылдар) реттілігін сипаттау:</w:t>
      </w:r>
      <w:r>
        <w:br/>
      </w:r>
      <w:r>
        <w:rPr>
          <w:rFonts w:ascii="Times New Roman"/>
          <w:b w:val="false"/>
          <w:i w:val="false"/>
          <w:color w:val="000000"/>
          <w:sz w:val="28"/>
        </w:rPr>
        <w:t>
      1) 
</w:t>
      </w:r>
      <w:r>
        <w:rPr>
          <w:rFonts w:ascii="Times New Roman"/>
          <w:b w:val="false"/>
          <w:i w:val="false"/>
          <w:color w:val="000000"/>
          <w:sz w:val="28"/>
        </w:rPr>
        <w:t>
көрсетілетін қызметті берушінің кеңсе қызметкері өтініш және мемлекеттік қызмет көрсету үшін қажетті құжаттар келіп түскеннен кейін көрсетілетін қызметті берушінің Бірыңғай электрондық құжат айналымы жүйесінде тіркейді, бақылауға қояды және көрсетілетін қызметті берушінің басшысына қарауға береді;</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басшысы көрсетілетін қызметті берушінің жауапты орындаушысын анықтайды және орындау үшін жауапты орындаушыға құжаттарды береді;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жауапты орындаушысы құжаттар топтамасын қарайды, мемлекеттік қызмет көрсету нәтижесінің жобасын дайындайды және көрсетілетін қызметті берушінің басшысына шешім қабылдау үшін жібереді;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 мемлекеттік қызмет көрсету нәтижесінің жобасына қол қою туралы шешім қабылдайды және мемлекеттік қызмет көрсетудің нәтижесін көрсетілетін қызметті берушінің қызметкеріне береді;</w:t>
      </w:r>
      <w:r>
        <w:br/>
      </w:r>
      <w:r>
        <w:rPr>
          <w:rFonts w:ascii="Times New Roman"/>
          <w:b w:val="false"/>
          <w:i w:val="false"/>
          <w:color w:val="000000"/>
          <w:sz w:val="28"/>
        </w:rPr>
        <w:t>
      5) 
</w:t>
      </w:r>
      <w:r>
        <w:rPr>
          <w:rFonts w:ascii="Times New Roman"/>
          <w:b w:val="false"/>
          <w:i w:val="false"/>
          <w:color w:val="000000"/>
          <w:sz w:val="28"/>
        </w:rPr>
        <w:t>
көрсетілетін қызметті берушінің қызметкері көрсетілетін қызметті алушыға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әрбір іс-қимылды өтудің блок-сызбасында көрсетілген.</w:t>
      </w:r>
      <w:r>
        <w:br/>
      </w:r>
      <w:r>
        <w:rPr>
          <w:rFonts w:ascii="Times New Roman"/>
          <w:b w:val="false"/>
          <w:i w:val="false"/>
          <w:color w:val="000000"/>
          <w:sz w:val="28"/>
        </w:rPr>
        <w:t>
      10. 
</w:t>
      </w:r>
      <w:r>
        <w:rPr>
          <w:rFonts w:ascii="Times New Roman"/>
          <w:b w:val="false"/>
          <w:i w:val="false"/>
          <w:color w:val="000000"/>
          <w:sz w:val="28"/>
        </w:rPr>
        <w:t>
Құжаттарды қабылдау және мемлекеттік қызмет көрсету нәтижесін беруді көрсетілетін қызметті беруші Қазақстан Республикасының еңбек заңнамасына сәйкес демалыс және мереке күндерін қоспағанда, дүйсенбіден бастап жұмаға дейінгі аралықта, сағат 13.00-ден 14.00-ге дейінгі түскі үзіліспен, сағат 9.00-ден 18.00-ге дейін жүзеге асырады.</w:t>
      </w:r>
      <w:r>
        <w:br/>
      </w:r>
      <w:r>
        <w:rPr>
          <w:rFonts w:ascii="Times New Roman"/>
          <w:b w:val="false"/>
          <w:i w:val="false"/>
          <w:color w:val="000000"/>
          <w:sz w:val="28"/>
        </w:rPr>
        <w:t>
      11. 
</w:t>
      </w: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тәртібімен көрсетіледі. </w:t>
      </w:r>
      <w:r>
        <w:br/>
      </w:r>
      <w:r>
        <w:rPr>
          <w:rFonts w:ascii="Times New Roman"/>
          <w:b w:val="false"/>
          <w:i w:val="false"/>
          <w:color w:val="000000"/>
          <w:sz w:val="28"/>
        </w:rPr>
        <w:t>
 </w:t>
      </w:r>
    </w:p>
    <w:bookmarkEnd w:id="61"/>
    <w:bookmarkStart w:name="z289" w:id="62"/>
    <w:p>
      <w:pPr>
        <w:spacing w:after="0"/>
        <w:ind w:left="0"/>
        <w:jc w:val="left"/>
      </w:pPr>
      <w:r>
        <w:rPr>
          <w:rFonts w:ascii="Times New Roman"/>
          <w:b/>
          <w:i w:val="false"/>
          <w:color w:val="000000"/>
        </w:rPr>
        <w:t xml:space="preserve"> 
4. Мемлекеттік қызмет көрсету үдерісінде ХҚО-мен өзара іс-қимыл тәртібін, сондай-ақ ақпараттық жүйелерді пайдалану тәртібін сипаттау</w:t>
      </w:r>
    </w:p>
    <w:bookmarkEnd w:id="62"/>
    <w:bookmarkStart w:name="z290" w:id="63"/>
    <w:p>
      <w:pPr>
        <w:spacing w:after="0"/>
        <w:ind w:left="0"/>
        <w:jc w:val="both"/>
      </w:pPr>
      <w:r>
        <w:rPr>
          <w:rFonts w:ascii="Times New Roman"/>
          <w:b w:val="false"/>
          <w:i w:val="false"/>
          <w:color w:val="000000"/>
          <w:sz w:val="28"/>
        </w:rPr>
        <w:t>      12. 
ХҚО-ға жүгінудің тәртібін сипаттау: ХҚО инспекторы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қабылдайды, өтінішті және өзге де құжаттарды тіркейді және ақпараттық жүйе арқылы ХҚО инспекторының ЭЦҚ-мен куәландырылған құжаттардың электрондық көшірмелері түрінде көрсетілетін қызметті берушіге жолдайды. Ақпараттық жүйе болмаған жағдайда, тізілімді жасайды және көрсетілетін қызметті берушіге құжаттар топтамасының көшірмелерін жібереді.</w:t>
      </w:r>
      <w:r>
        <w:br/>
      </w:r>
      <w:r>
        <w:rPr>
          <w:rFonts w:ascii="Times New Roman"/>
          <w:b w:val="false"/>
          <w:i w:val="false"/>
          <w:color w:val="000000"/>
          <w:sz w:val="28"/>
        </w:rPr>
        <w:t>
</w:t>
      </w:r>
      <w:r>
        <w:rPr>
          <w:rFonts w:ascii="Times New Roman"/>
          <w:b w:val="false"/>
          <w:i w:val="false"/>
          <w:color w:val="000000"/>
          <w:sz w:val="28"/>
        </w:rPr>
        <w:t>
      Құжаттар ХҚО арқылы қабылданған кезде көрсетілетін қызметті алушыға тиісті құжаттардың қабылданғаны туралы қолхат беріледі, онда мыналар көрсетіледі:</w:t>
      </w:r>
      <w:r>
        <w:br/>
      </w:r>
      <w:r>
        <w:rPr>
          <w:rFonts w:ascii="Times New Roman"/>
          <w:b w:val="false"/>
          <w:i w:val="false"/>
          <w:color w:val="000000"/>
          <w:sz w:val="28"/>
        </w:rPr>
        <w:t>
</w:t>
      </w:r>
      <w:r>
        <w:rPr>
          <w:rFonts w:ascii="Times New Roman"/>
          <w:b w:val="false"/>
          <w:i w:val="false"/>
          <w:color w:val="000000"/>
          <w:sz w:val="28"/>
        </w:rPr>
        <w:t>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қызметтердің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өтінім қабылдаған ХҚО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тегі, аты, әкесінің аты, көрсетілетін қызметті алушы өкілінің тегі, аты, әкесінің аты және олардың байланыс телефондары. </w:t>
      </w:r>
      <w:r>
        <w:br/>
      </w:r>
      <w:r>
        <w:rPr>
          <w:rFonts w:ascii="Times New Roman"/>
          <w:b w:val="false"/>
          <w:i w:val="false"/>
          <w:color w:val="000000"/>
          <w:sz w:val="28"/>
        </w:rPr>
        <w:t>
      13. 
</w:t>
      </w:r>
      <w:r>
        <w:rPr>
          <w:rFonts w:ascii="Times New Roman"/>
          <w:b w:val="false"/>
          <w:i w:val="false"/>
          <w:color w:val="000000"/>
          <w:sz w:val="28"/>
        </w:rPr>
        <w:t>
Мемлекеттік қызметті көрсету нәтижесін ХҚО арқылы алу үдерісін сипаттау, оның ұзақтығы: ХҚО инспекторы көрсетілетін қызметті алушы жүгінген сәттен бастап көрсетілетін қызметті алушыға мемлекеттік қызметті көрсету нәтижесін береді.</w:t>
      </w:r>
      <w:r>
        <w:br/>
      </w:r>
      <w:r>
        <w:rPr>
          <w:rFonts w:ascii="Times New Roman"/>
          <w:b w:val="false"/>
          <w:i w:val="false"/>
          <w:color w:val="000000"/>
          <w:sz w:val="28"/>
        </w:rPr>
        <w:t>
</w:t>
      </w:r>
      <w:r>
        <w:rPr>
          <w:rFonts w:ascii="Times New Roman"/>
          <w:b w:val="false"/>
          <w:i w:val="false"/>
          <w:color w:val="000000"/>
          <w:sz w:val="28"/>
        </w:rPr>
        <w:t xml:space="preserve">
      ХҚО қызметкері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r>
        <w:br/>
      </w:r>
      <w:r>
        <w:rPr>
          <w:rFonts w:ascii="Times New Roman"/>
          <w:b w:val="false"/>
          <w:i w:val="false"/>
          <w:color w:val="000000"/>
          <w:sz w:val="28"/>
        </w:rPr>
        <w:t>
</w:t>
      </w:r>
      <w:r>
        <w:rPr>
          <w:rFonts w:ascii="Times New Roman"/>
          <w:b w:val="false"/>
          <w:i w:val="false"/>
          <w:color w:val="000000"/>
          <w:sz w:val="28"/>
        </w:rPr>
        <w:t>
      Көрсетілетін қызметті алушы ХҚО-ға бір ай өткенге дейін құжаттарды алуға жүгінген кезде, ХҚО бір жұмыс күні ішінде көрсетілетін қызметті берушіге сұрау салады. Көрсетілетін қызметті беруші бір жұмыс күні ішінде дайын құжаттарды ХҚО-ға жібереді, одан кейін ХҚО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ХҚО-да, Қазақстан Республикасының еңбек заңнамасына сәйкес демалыс және мереке күндерін қоспағанда, дүйсенбі - сенбі аралығында түскі үзіліссіз, сағат 9.00-ден 20.00-ге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жеделдетіп қызмет көрсетусіз «электрондық» кезек күту тәртібімен жүзеге асырылады,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қарастырылған тізбеге сәйкес құжаттардың толық топтамасын ұсынбаған жағдайда, ХҚО қызметкері өтінішті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14. 
</w:t>
      </w:r>
      <w:r>
        <w:rPr>
          <w:rFonts w:ascii="Times New Roman"/>
          <w:b w:val="false"/>
          <w:i w:val="false"/>
          <w:color w:val="000000"/>
          <w:sz w:val="28"/>
        </w:rPr>
        <w:t>
ХҚО арқылы мемлекеттік қызмет көрсету кезіндегі функционалдық өзара әрекет жасаудың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15. 
</w:t>
      </w:r>
      <w:r>
        <w:rPr>
          <w:rFonts w:ascii="Times New Roman"/>
          <w:b w:val="false"/>
          <w:i w:val="false"/>
          <w:color w:val="000000"/>
          <w:sz w:val="28"/>
        </w:rPr>
        <w:t>
Портал арқылы электрондық сұрау салынған кезде көрсетілетін қызметті алушының «жеке кабинетінде» мемлекеттік қызметті көрсету нәтижесін алудың күні көрсетіліп, мемлекеттік қызметті көрсету үшін сұрау салудың қабылданғаны туралы мәртебесі көрінеді.</w:t>
      </w:r>
      <w:r>
        <w:br/>
      </w:r>
      <w:r>
        <w:rPr>
          <w:rFonts w:ascii="Times New Roman"/>
          <w:b w:val="false"/>
          <w:i w:val="false"/>
          <w:color w:val="000000"/>
          <w:sz w:val="28"/>
        </w:rPr>
        <w:t>
      16. 
</w:t>
      </w:r>
      <w:r>
        <w:rPr>
          <w:rFonts w:ascii="Times New Roman"/>
          <w:b w:val="false"/>
          <w:i w:val="false"/>
          <w:color w:val="000000"/>
          <w:sz w:val="28"/>
        </w:rPr>
        <w:t>
Мемлекеттік қызметті көрсету нәтижесін беру - көрсетілетін қызметті беруші көрсетілетін қызметті алушының «жеке кабинетіне», көрсетілетін қызметті берушінің жауапты маманының ЭЦҚ-мен куәландырылған электрондық құжат нысанында жібереді.</w:t>
      </w:r>
      <w:r>
        <w:br/>
      </w:r>
      <w:r>
        <w:rPr>
          <w:rFonts w:ascii="Times New Roman"/>
          <w:b w:val="false"/>
          <w:i w:val="false"/>
          <w:color w:val="000000"/>
          <w:sz w:val="28"/>
        </w:rPr>
        <w:t>
      17. 
</w:t>
      </w:r>
      <w:r>
        <w:rPr>
          <w:rFonts w:ascii="Times New Roman"/>
          <w:b w:val="false"/>
          <w:i w:val="false"/>
          <w:color w:val="000000"/>
          <w:sz w:val="28"/>
        </w:rPr>
        <w:t>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мемлекеттік қызметтер көрсету мәселелері жөніндегі көрсетілетін қызметті берушінің анықтама қызметтерінен,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8"/>
        </w:rPr>
        <w:t>
      18. 
</w:t>
      </w:r>
      <w:r>
        <w:rPr>
          <w:rFonts w:ascii="Times New Roman"/>
          <w:b w:val="false"/>
          <w:i w:val="false"/>
          <w:color w:val="000000"/>
          <w:sz w:val="28"/>
        </w:rPr>
        <w:t>
Портал арқылы мемлекеттік қызметті көрсету кезінде:</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жеке сәйкестендіру нөмірінің (бұдан әрі – ЖСН) және пароль көмегімен Порталда тіркелуден өтеді (порталда тіркелмеген көрсетілетін қызметті алушылар үшін жүзеге асырылады);</w:t>
      </w:r>
      <w:r>
        <w:br/>
      </w:r>
      <w:r>
        <w:rPr>
          <w:rFonts w:ascii="Times New Roman"/>
          <w:b w:val="false"/>
          <w:i w:val="false"/>
          <w:color w:val="000000"/>
          <w:sz w:val="28"/>
        </w:rPr>
        <w:t>
      2) 
</w:t>
      </w:r>
      <w:r>
        <w:rPr>
          <w:rFonts w:ascii="Times New Roman"/>
          <w:b w:val="false"/>
          <w:i w:val="false"/>
          <w:color w:val="000000"/>
          <w:sz w:val="28"/>
        </w:rPr>
        <w:t>
көрсетілетін қызметті алушы электрондық мемлекеттік көрсетілетін қызметті алу үшін порталда ЖСН және парольді енгізеді (авторизация үдерісі);</w:t>
      </w:r>
      <w:r>
        <w:br/>
      </w:r>
      <w:r>
        <w:rPr>
          <w:rFonts w:ascii="Times New Roman"/>
          <w:b w:val="false"/>
          <w:i w:val="false"/>
          <w:color w:val="000000"/>
          <w:sz w:val="28"/>
        </w:rPr>
        <w:t>
      3) 
</w:t>
      </w:r>
      <w:r>
        <w:rPr>
          <w:rFonts w:ascii="Times New Roman"/>
          <w:b w:val="false"/>
          <w:i w:val="false"/>
          <w:color w:val="000000"/>
          <w:sz w:val="28"/>
        </w:rPr>
        <w:t>
Порталда ЖСН және пароль арқылы тіркелген көрсетілетін қызметті алушы туралы деректердің түпнұсқалылығын тексеру;</w:t>
      </w:r>
      <w:r>
        <w:br/>
      </w:r>
      <w:r>
        <w:rPr>
          <w:rFonts w:ascii="Times New Roman"/>
          <w:b w:val="false"/>
          <w:i w:val="false"/>
          <w:color w:val="000000"/>
          <w:sz w:val="28"/>
        </w:rPr>
        <w:t>
      4) 
</w:t>
      </w:r>
      <w:r>
        <w:rPr>
          <w:rFonts w:ascii="Times New Roman"/>
          <w:b w:val="false"/>
          <w:i w:val="false"/>
          <w:color w:val="000000"/>
          <w:sz w:val="28"/>
        </w:rPr>
        <w:t>
көрсетілетін қызметті алушының деректерінде бұзушылықтардың болуына байланысты авторизациядан бас тарту туралы портал хабарламасын қалыптастыру;</w:t>
      </w:r>
      <w:r>
        <w:br/>
      </w:r>
      <w:r>
        <w:rPr>
          <w:rFonts w:ascii="Times New Roman"/>
          <w:b w:val="false"/>
          <w:i w:val="false"/>
          <w:color w:val="000000"/>
          <w:sz w:val="28"/>
        </w:rPr>
        <w:t>
      5) 
</w:t>
      </w:r>
      <w:r>
        <w:rPr>
          <w:rFonts w:ascii="Times New Roman"/>
          <w:b w:val="false"/>
          <w:i w:val="false"/>
          <w:color w:val="000000"/>
          <w:sz w:val="28"/>
        </w:rPr>
        <w:t>
көрсетілетін қызметті алушының осы Регламентте көрсетілген қызметті таңдауы, қызметті көрсету және оның құрылымы мен форматтық талаптарын ескере отырып, көрсетілетін қызметті алушының нысанды толтыруы үшін сұрау салу нысанын экранға шығару (деректерді енгізу және сканерленген құжаттарды бекіту);</w:t>
      </w:r>
      <w:r>
        <w:br/>
      </w:r>
      <w:r>
        <w:rPr>
          <w:rFonts w:ascii="Times New Roman"/>
          <w:b w:val="false"/>
          <w:i w:val="false"/>
          <w:color w:val="000000"/>
          <w:sz w:val="28"/>
        </w:rPr>
        <w:t>
      6) 
</w:t>
      </w:r>
      <w:r>
        <w:rPr>
          <w:rFonts w:ascii="Times New Roman"/>
          <w:b w:val="false"/>
          <w:i w:val="false"/>
          <w:color w:val="000000"/>
          <w:sz w:val="28"/>
        </w:rPr>
        <w:t>
мемлекеттік қызмет көрсетуге сұрау салудың толтырылған нысанына (енгізілген мәліметтерді, сканерленген құжаттарды) көрсетілетін қызметті алушының ЭЦҚ арқылы қол қоюы;</w:t>
      </w:r>
      <w:r>
        <w:br/>
      </w:r>
      <w:r>
        <w:rPr>
          <w:rFonts w:ascii="Times New Roman"/>
          <w:b w:val="false"/>
          <w:i w:val="false"/>
          <w:color w:val="000000"/>
          <w:sz w:val="28"/>
        </w:rPr>
        <w:t>
      7) 
</w:t>
      </w:r>
      <w:r>
        <w:rPr>
          <w:rFonts w:ascii="Times New Roman"/>
          <w:b w:val="false"/>
          <w:i w:val="false"/>
          <w:color w:val="000000"/>
          <w:sz w:val="28"/>
        </w:rPr>
        <w:t>
сәйкестендіру (сұрау салуда көрсетілген ЖСН мен ЭЦҚ-ның тіркеу куәлігінде көрсетілген ЖСН арасындағы) деректерінің сәйкес келуін, ЭЦҚ-ның тіркеу куәлігінің қолдану мерзімін және порталдың кері қайтарылған (жойылған) тіркеу куәліктері тізімінде болмауын тексеру;</w:t>
      </w:r>
      <w:r>
        <w:br/>
      </w:r>
      <w:r>
        <w:rPr>
          <w:rFonts w:ascii="Times New Roman"/>
          <w:b w:val="false"/>
          <w:i w:val="false"/>
          <w:color w:val="000000"/>
          <w:sz w:val="28"/>
        </w:rPr>
        <w:t>
      8) 
</w:t>
      </w:r>
      <w:r>
        <w:rPr>
          <w:rFonts w:ascii="Times New Roman"/>
          <w:b w:val="false"/>
          <w:i w:val="false"/>
          <w:color w:val="000000"/>
          <w:sz w:val="28"/>
        </w:rPr>
        <w:t>
көрсетілетін қызметті алушының ЭЦҚ түпнұсқалығының расталмауына байланысты сұрау салынған мемлекеттік қызметтен бас тарту туралы хабарлама қалыптастыру;</w:t>
      </w:r>
      <w:r>
        <w:br/>
      </w:r>
      <w:r>
        <w:rPr>
          <w:rFonts w:ascii="Times New Roman"/>
          <w:b w:val="false"/>
          <w:i w:val="false"/>
          <w:color w:val="000000"/>
          <w:sz w:val="28"/>
        </w:rPr>
        <w:t>
      9) 
</w:t>
      </w:r>
      <w:r>
        <w:rPr>
          <w:rFonts w:ascii="Times New Roman"/>
          <w:b w:val="false"/>
          <w:i w:val="false"/>
          <w:color w:val="000000"/>
          <w:sz w:val="28"/>
        </w:rPr>
        <w:t>
көрсетілетін қызметті алушының ЭЦҚ қол қойған электрондық құжаттарын (көрсетілетін қызметті алушының сұрауы) «электрондық үкіметтің» өңірлік шлюзі арқылы жергілікті атқарушы органның ақпараттық жүйесіне жіберу және көрсетілетін қызметті берушінің аудандық маманының электрондық мемлекеттік қызметтерді өңдеуі;</w:t>
      </w:r>
      <w:r>
        <w:br/>
      </w:r>
      <w:r>
        <w:rPr>
          <w:rFonts w:ascii="Times New Roman"/>
          <w:b w:val="false"/>
          <w:i w:val="false"/>
          <w:color w:val="000000"/>
          <w:sz w:val="28"/>
        </w:rPr>
        <w:t>
      10) 
</w:t>
      </w:r>
      <w:r>
        <w:rPr>
          <w:rFonts w:ascii="Times New Roman"/>
          <w:b w:val="false"/>
          <w:i w:val="false"/>
          <w:color w:val="000000"/>
          <w:sz w:val="28"/>
        </w:rPr>
        <w:t>
көрсетілетін қызметті берушінің экологиялық реттеу бөлімінің жауапты маманының электрондық мемлекеттік қызмет көрсету нәтижесін қалыптастыруы. Электрондық құжат көрсетілетін қызметті берушінің экологиялық реттеу бөлімінің жауапты маманының ЭЦҚ пайдаланумен қалыптастырылады және порталдағы «жеке кабинетке» жіберіледі.</w:t>
      </w:r>
      <w:r>
        <w:br/>
      </w:r>
      <w:r>
        <w:rPr>
          <w:rFonts w:ascii="Times New Roman"/>
          <w:b w:val="false"/>
          <w:i w:val="false"/>
          <w:color w:val="000000"/>
          <w:sz w:val="28"/>
        </w:rPr>
        <w:t>
      19. 
</w:t>
      </w:r>
      <w:r>
        <w:rPr>
          <w:rFonts w:ascii="Times New Roman"/>
          <w:b w:val="false"/>
          <w:i w:val="false"/>
          <w:color w:val="000000"/>
          <w:sz w:val="28"/>
        </w:rPr>
        <w:t>
Портал арқылы мемлекеттік қызмет көрсету кезіндегі функционалдық өзара әрекет жасаудың диаграммасы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20. 
</w:t>
      </w:r>
      <w:r>
        <w:rPr>
          <w:rFonts w:ascii="Times New Roman"/>
          <w:b w:val="false"/>
          <w:i w:val="false"/>
          <w:color w:val="000000"/>
          <w:sz w:val="28"/>
        </w:rPr>
        <w:t>
Мемлекеттік қызметті көрсету үдерісіндегі көрсетілетін қызметті берушінің құрылымдық бөлімшелерінің (қызметкерлерінің) арасындағы рәсімдердің (іс-қимылдар) реттілігінің толық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қызметті көрсетудің бизнес – үдерістерінің анықтамалығында көрсетілген.</w:t>
      </w:r>
      <w:r>
        <w:br/>
      </w:r>
      <w:r>
        <w:rPr>
          <w:rFonts w:ascii="Times New Roman"/>
          <w:b w:val="false"/>
          <w:i w:val="false"/>
          <w:color w:val="000000"/>
          <w:sz w:val="28"/>
        </w:rPr>
        <w:t>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1" w:id="64"/>
          <w:p>
            <w:pPr>
              <w:spacing w:after="20"/>
              <w:ind w:left="20"/>
              <w:jc w:val="both"/>
            </w:pPr>
            <w:r>
              <w:rPr>
                <w:rFonts w:ascii="Times New Roman"/>
                <w:b w:val="false"/>
                <w:i w:val="false"/>
                <w:color w:val="000000"/>
                <w:sz w:val="20"/>
              </w:rPr>
              <w:t>
«ІІ, ІІІ және IV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қорытындысын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p>
          <w:bookmarkEnd w:id="64"/>
        </w:tc>
      </w:tr>
    </w:tbl>
    <w:bookmarkStart w:name="z322" w:id="65"/>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арасындағы іс-қимылдар реттілігінің блок-сызбасы</w:t>
      </w:r>
    </w:p>
    <w:bookmarkEnd w:id="65"/>
    <w:p>
      <w:pPr>
        <w:spacing w:after="0"/>
        <w:ind w:left="0"/>
        <w:jc w:val="both"/>
      </w:pPr>
      <w:r>
        <w:drawing>
          <wp:inline distT="0" distB="0" distL="0" distR="0">
            <wp:extent cx="8153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53400" cy="7124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4" w:id="66"/>
          <w:p>
            <w:pPr>
              <w:spacing w:after="20"/>
              <w:ind w:left="20"/>
              <w:jc w:val="both"/>
            </w:pPr>
            <w:r>
              <w:rPr>
                <w:rFonts w:ascii="Times New Roman"/>
                <w:b w:val="false"/>
                <w:i w:val="false"/>
                <w:color w:val="000000"/>
                <w:sz w:val="20"/>
              </w:rPr>
              <w:t>
«ІІ, ІІІ және IV санаттағы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қорытындысын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66"/>
        </w:tc>
      </w:tr>
    </w:tbl>
    <w:bookmarkStart w:name="z325" w:id="67"/>
    <w:p>
      <w:pPr>
        <w:spacing w:after="0"/>
        <w:ind w:left="0"/>
        <w:jc w:val="left"/>
      </w:pPr>
      <w:r>
        <w:rPr>
          <w:rFonts w:ascii="Times New Roman"/>
          <w:b/>
          <w:i w:val="false"/>
          <w:color w:val="000000"/>
        </w:rPr>
        <w:t xml:space="preserve"> 
ХҚО арқылы мемлекеттік қызмет көрсету кезіндегі функционалдық өзара әрекет жасаудың диаграммасы</w:t>
      </w:r>
    </w:p>
    <w:bookmarkEnd w:id="67"/>
    <w:p>
      <w:pPr>
        <w:spacing w:after="0"/>
        <w:ind w:left="0"/>
        <w:jc w:val="both"/>
      </w:pPr>
      <w:r>
        <w:drawing>
          <wp:inline distT="0" distB="0" distL="0" distR="0">
            <wp:extent cx="79121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912100" cy="1003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7" w:id="68"/>
          <w:p>
            <w:pPr>
              <w:spacing w:after="20"/>
              <w:ind w:left="20"/>
              <w:jc w:val="both"/>
            </w:pPr>
            <w:r>
              <w:rPr>
                <w:rFonts w:ascii="Times New Roman"/>
                <w:b w:val="false"/>
                <w:i w:val="false"/>
                <w:color w:val="000000"/>
                <w:sz w:val="20"/>
              </w:rPr>
              <w:t>
«ІІ, ІІІ және IV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қорытындысын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3 қосымша</w:t>
            </w:r>
          </w:p>
          <w:bookmarkEnd w:id="68"/>
        </w:tc>
      </w:tr>
    </w:tbl>
    <w:bookmarkStart w:name="z328" w:id="6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 жасаудың диаграммасы</w:t>
      </w:r>
    </w:p>
    <w:bookmarkEnd w:id="69"/>
    <w:p>
      <w:pPr>
        <w:spacing w:after="0"/>
        <w:ind w:left="0"/>
        <w:jc w:val="both"/>
      </w:pPr>
      <w:r>
        <w:drawing>
          <wp:inline distT="0" distB="0" distL="0" distR="0">
            <wp:extent cx="952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525000" cy="5384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330" w:id="70"/>
    <w:p>
      <w:pPr>
        <w:spacing w:after="0"/>
        <w:ind w:left="0"/>
        <w:jc w:val="both"/>
      </w:pPr>
      <w:r>
        <w:rPr>
          <w:rFonts w:ascii="Times New Roman"/>
          <w:b w:val="false"/>
          <w:i w:val="false"/>
          <w:color w:val="000000"/>
          <w:sz w:val="28"/>
        </w:rPr>
        <w:t>
Шартты белгілер:</w:t>
      </w:r>
    </w:p>
    <w:bookmarkEnd w:id="70"/>
    <w:bookmarkStart w:name="z332" w:id="71"/>
    <w:p>
      <w:pPr>
        <w:spacing w:after="0"/>
        <w:ind w:left="0"/>
        <w:jc w:val="both"/>
      </w:pPr>
      <w:r>
        <w:drawing>
          <wp:inline distT="0" distB="0" distL="0" distR="0">
            <wp:extent cx="7061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61200" cy="6134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ЭҮП - «электрондық үкімет» веб-порталы</w:t>
      </w:r>
      <w:r>
        <w:br/>
      </w:r>
      <w:r>
        <w:rPr>
          <w:rFonts w:ascii="Times New Roman"/>
          <w:b w:val="false"/>
          <w:i w:val="false"/>
          <w:color w:val="000000"/>
          <w:sz w:val="28"/>
        </w:rPr>
        <w:t>
</w:t>
      </w:r>
      <w:r>
        <w:rPr>
          <w:rFonts w:ascii="Times New Roman"/>
          <w:b w:val="false"/>
          <w:i w:val="false"/>
          <w:color w:val="000000"/>
          <w:sz w:val="28"/>
        </w:rPr>
        <w:t>
      ЭҮП АЖ - «электрондық үкімет» веб-порталының ақпараттық жүйесі</w:t>
      </w:r>
      <w:r>
        <w:br/>
      </w:r>
      <w:r>
        <w:rPr>
          <w:rFonts w:ascii="Times New Roman"/>
          <w:b w:val="false"/>
          <w:i w:val="false"/>
          <w:color w:val="000000"/>
          <w:sz w:val="28"/>
        </w:rPr>
        <w:t>
</w:t>
      </w:r>
      <w:r>
        <w:rPr>
          <w:rFonts w:ascii="Times New Roman"/>
          <w:b w:val="false"/>
          <w:i w:val="false"/>
          <w:color w:val="000000"/>
          <w:sz w:val="28"/>
        </w:rPr>
        <w:t>
      «Е-лицензиялау» МДҚ АЖ - «Е-лицензиялау» мемлекеттік деректер қорының ақпараттық жүйесі</w:t>
      </w:r>
      <w:r>
        <w:br/>
      </w:r>
      <w:r>
        <w:rPr>
          <w:rFonts w:ascii="Times New Roman"/>
          <w:b w:val="false"/>
          <w:i w:val="false"/>
          <w:color w:val="000000"/>
          <w:sz w:val="28"/>
        </w:rPr>
        <w:t>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5" w:id="72"/>
          <w:p>
            <w:pPr>
              <w:spacing w:after="20"/>
              <w:ind w:left="20"/>
              <w:jc w:val="both"/>
            </w:pPr>
            <w:r>
              <w:rPr>
                <w:rFonts w:ascii="Times New Roman"/>
                <w:b w:val="false"/>
                <w:i w:val="false"/>
                <w:color w:val="000000"/>
                <w:sz w:val="20"/>
              </w:rPr>
              <w:t>
«ІІ, ІІІ және IV санаттағы</w:t>
            </w:r>
            <w:r>
              <w:br/>
            </w:r>
            <w:r>
              <w:rPr>
                <w:rFonts w:ascii="Times New Roman"/>
                <w:b w:val="false"/>
                <w:i w:val="false"/>
                <w:color w:val="000000"/>
                <w:sz w:val="20"/>
              </w:rPr>
              <w:t>
объектілерге мемлекеттік</w:t>
            </w:r>
            <w:r>
              <w:br/>
            </w:r>
            <w:r>
              <w:rPr>
                <w:rFonts w:ascii="Times New Roman"/>
                <w:b w:val="false"/>
                <w:i w:val="false"/>
                <w:color w:val="000000"/>
                <w:sz w:val="20"/>
              </w:rPr>
              <w:t>
экологиялық сараптама</w:t>
            </w:r>
            <w:r>
              <w:br/>
            </w:r>
            <w:r>
              <w:rPr>
                <w:rFonts w:ascii="Times New Roman"/>
                <w:b w:val="false"/>
                <w:i w:val="false"/>
                <w:color w:val="000000"/>
                <w:sz w:val="20"/>
              </w:rPr>
              <w:t>
қорытындысын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4 қосымша </w:t>
            </w:r>
          </w:p>
          <w:bookmarkEnd w:id="72"/>
        </w:tc>
      </w:tr>
    </w:tbl>
    <w:bookmarkStart w:name="z336" w:id="73"/>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bookmarkEnd w:id="73"/>
    <w:p>
      <w:pPr>
        <w:spacing w:after="0"/>
        <w:ind w:left="0"/>
        <w:jc w:val="both"/>
      </w:pPr>
      <w:r>
        <w:drawing>
          <wp:inline distT="0" distB="0" distL="0" distR="0">
            <wp:extent cx="88011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01100" cy="8255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338" w:id="74"/>
    <w:p>
      <w:pPr>
        <w:spacing w:after="0"/>
        <w:ind w:left="0"/>
        <w:jc w:val="both"/>
      </w:pPr>
      <w:r>
        <w:rPr>
          <w:rFonts w:ascii="Times New Roman"/>
          <w:b w:val="false"/>
          <w:i w:val="false"/>
          <w:color w:val="000000"/>
          <w:sz w:val="28"/>
        </w:rPr>
        <w:t>
Шартты белгілер:</w:t>
      </w:r>
    </w:p>
    <w:bookmarkEnd w:id="74"/>
    <w:p>
      <w:pPr>
        <w:spacing w:after="0"/>
        <w:ind w:left="0"/>
        <w:jc w:val="both"/>
      </w:pPr>
      <w:r>
        <w:drawing>
          <wp:inline distT="0" distB="0" distL="0" distR="0">
            <wp:extent cx="7315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15200" cy="372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