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be14" w14:textId="f47b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2 шілдедегі N 3/520 қаулысы. Алматы қаласы Әділет департаментінде 2014 жылғы 25 шілдеде N 1072 болып тіркелді. Күші жойылды - Алматы қаласы әкімдігінің 2016 жылғы 11 тамыздағы № 3/377 қаулысымен</w:t>
      </w:r>
    </w:p>
    <w:p>
      <w:pPr>
        <w:spacing w:after="0"/>
        <w:ind w:left="0"/>
        <w:jc w:val="left"/>
      </w:pPr>
      <w:r>
        <w:rPr>
          <w:rFonts w:ascii="Times New Roman"/>
          <w:b w:val="false"/>
          <w:i w:val="false"/>
          <w:color w:val="ff0000"/>
          <w:sz w:val="28"/>
        </w:rPr>
        <w:t xml:space="preserve">      Ескерту. Күші жойылды - Алматы қаласы әкімдігінің 11.08.2016 № 3/377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Қазақстан Республикасы Үкіметінің 2001 жылғы 24 сәуірдегі № 546 "Облыс (республикалық маңызы бар қала, астана) және аудан (облыстық маңызы бар қала) әкімдігінің үлгі регламенттерін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Алматы қаласы әкімдігінің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Алматы қаласы әкімінің аппараты осы қаулыны Алматы қаласы әкімдігінің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Алматы қаласы әкімі аппаратының басшысы Б. Қарымсақовқа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2014 жылғы 2 шілдедегі N 3/520</w:t>
            </w:r>
            <w:r>
              <w:br/>
            </w:r>
            <w:r>
              <w:rPr>
                <w:rFonts w:ascii="Times New Roman"/>
                <w:b w:val="false"/>
                <w:i w:val="false"/>
                <w:color w:val="000000"/>
                <w:sz w:val="20"/>
              </w:rPr>
              <w:t>қаулысымен бекітілген</w:t>
            </w:r>
          </w:p>
        </w:tc>
      </w:tr>
    </w:tbl>
    <w:bookmarkStart w:name="z4" w:id="0"/>
    <w:p>
      <w:pPr>
        <w:spacing w:after="0"/>
        <w:ind w:left="0"/>
        <w:jc w:val="left"/>
      </w:pPr>
      <w:r>
        <w:rPr>
          <w:rFonts w:ascii="Times New Roman"/>
          <w:b/>
          <w:i w:val="false"/>
          <w:color w:val="000000"/>
        </w:rPr>
        <w:t xml:space="preserve"> Алматы қаласы әкімдігінің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Алматы қаласының әкімдігі (бұдан әрі - әкімдік) Қазақстан Республикасы атқарушы органдарының біртұтас жүйесiне кiредi, атқарушы биліктiң жалпымемлекеттік саясатын Алматы қаласын дамыту мүдделерiмен және қажеттілігімен үйлестіре жүргiзудi қамтамасыз етедi.</w:t>
      </w:r>
      <w:r>
        <w:br/>
      </w:r>
      <w:r>
        <w:rPr>
          <w:rFonts w:ascii="Times New Roman"/>
          <w:b w:val="false"/>
          <w:i w:val="false"/>
          <w:color w:val="000000"/>
          <w:sz w:val="28"/>
        </w:rPr>
        <w:t>
      2. Алматы қаласының әкімі (бұдан әрі - әкім) әкімдік құрамын әкiм орынбасарларынан, әкiм аппаратының басшысынан, жергiлiктi бюджеттен қаржыландырылатын атқарушы органдардың (бұдан әрі – әкімдіктің құрылымдық бөлімшелері) бiрiншi басшыларынан құрады.</w:t>
      </w:r>
      <w:r>
        <w:br/>
      </w:r>
      <w:r>
        <w:rPr>
          <w:rFonts w:ascii="Times New Roman"/>
          <w:b w:val="false"/>
          <w:i w:val="false"/>
          <w:color w:val="000000"/>
          <w:sz w:val="28"/>
        </w:rPr>
        <w:t>
      3. Әкiм әкiмдік мүшелерiнiң санын айқындайды.</w:t>
      </w:r>
      <w:r>
        <w:br/>
      </w:r>
      <w:r>
        <w:rPr>
          <w:rFonts w:ascii="Times New Roman"/>
          <w:b w:val="false"/>
          <w:i w:val="false"/>
          <w:color w:val="000000"/>
          <w:sz w:val="28"/>
        </w:rPr>
        <w:t>
      Әкiм әкiмдіктің дербес құрамын айқындайды және Алматы қаласы мәслихаты сессиясының шешiмiмен келісіледi.</w:t>
      </w:r>
      <w:r>
        <w:br/>
      </w:r>
      <w:r>
        <w:rPr>
          <w:rFonts w:ascii="Times New Roman"/>
          <w:b w:val="false"/>
          <w:i w:val="false"/>
          <w:color w:val="000000"/>
          <w:sz w:val="28"/>
        </w:rPr>
        <w:t xml:space="preserve">
      3. Әкiмдік қызметi Қазақстан Республикасының </w:t>
      </w:r>
      <w:r>
        <w:rPr>
          <w:rFonts w:ascii="Times New Roman"/>
          <w:b w:val="false"/>
          <w:i w:val="false"/>
          <w:color w:val="000000"/>
          <w:sz w:val="28"/>
        </w:rPr>
        <w:t xml:space="preserve"> Конституциясымен</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 xml:space="preserve"> "Қазақстан Республикасындағы жергiлiктi мемлекеттік басқару және өзін-өзі басқару туралы"</w:t>
      </w:r>
      <w:r>
        <w:rPr>
          <w:rFonts w:ascii="Times New Roman"/>
          <w:b w:val="false"/>
          <w:i w:val="false"/>
          <w:color w:val="000000"/>
          <w:sz w:val="28"/>
        </w:rPr>
        <w:t xml:space="preserve"> Заңымен, Қазақстан Республикасының өзге де нормативтiк құқықтық актілерімен және осы Регламентпен реттеледi.</w:t>
      </w:r>
      <w:r>
        <w:br/>
      </w:r>
      <w:r>
        <w:rPr>
          <w:rFonts w:ascii="Times New Roman"/>
          <w:b w:val="false"/>
          <w:i w:val="false"/>
          <w:color w:val="000000"/>
          <w:sz w:val="28"/>
        </w:rPr>
        <w:t>
      4. Әкімдіктің қызметін ақпараттық-талдау тұрғысынан, ұйымдық-құқықтық және материалдық-техникалық жағынан қамтамасыз етудi Алматы қаласы әкімінің аппараты (бұдан әрі - аппарат) жүзеге асырады.</w:t>
      </w:r>
      <w:r>
        <w:br/>
      </w:r>
      <w:r>
        <w:rPr>
          <w:rFonts w:ascii="Times New Roman"/>
          <w:b w:val="false"/>
          <w:i w:val="false"/>
          <w:color w:val="000000"/>
          <w:sz w:val="28"/>
        </w:rPr>
        <w:t xml:space="preserve">
      5. Әкiмдік іс қағаздарын жүргiзу және әкiмдікке түсетiн хат-хабарларды өңдеу аппаратқа жүктеледi және Қазақстан Республикасының 2000 жылғы 27 қарашадағы </w:t>
      </w:r>
      <w:r>
        <w:rPr>
          <w:rFonts w:ascii="Times New Roman"/>
          <w:b w:val="false"/>
          <w:i w:val="false"/>
          <w:color w:val="000000"/>
          <w:sz w:val="28"/>
        </w:rPr>
        <w:t xml:space="preserve"> "Әкiмшiлiк рәсiмдер туралы"</w:t>
      </w:r>
      <w:r>
        <w:rPr>
          <w:rFonts w:ascii="Times New Roman"/>
          <w:b w:val="false"/>
          <w:i w:val="false"/>
          <w:color w:val="000000"/>
          <w:sz w:val="28"/>
        </w:rPr>
        <w:t xml:space="preserve"> Заңының, Қазақстан Республикасы Yкіметінiң нормативтiк құқықтық актілерінің талаптарына сәйкес әзiрленетiн әрі әкім бекiтетiн тәртiппен жүзеге асырылады.</w:t>
      </w:r>
      <w:r>
        <w:br/>
      </w:r>
      <w:r>
        <w:rPr>
          <w:rFonts w:ascii="Times New Roman"/>
          <w:b w:val="false"/>
          <w:i w:val="false"/>
          <w:color w:val="000000"/>
          <w:sz w:val="28"/>
        </w:rPr>
        <w:t>
      6.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7. Әкiмнiң орынбасарлары мен аппарат басшысы әкiмдіктің және әкiмнiң қарауына енгiзiлетiн актілер жобалары өтуiнiң осы Регламентпен белгiленген тәртібінiң сақталуын қамтамасыз етедi.</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Жұмысты жоспарлау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Аппарат әкiмдік мүшелерiнiң және әкімдіктің құрылымдық бөлімшелері басшыларының ұсыныстары бойынша әкiмдік мәжілістерiнде қаралатын мәселелердiң тоқсан сайынғы тiзбесiн жасайды.</w:t>
      </w:r>
      <w:r>
        <w:br/>
      </w:r>
      <w:r>
        <w:rPr>
          <w:rFonts w:ascii="Times New Roman"/>
          <w:b w:val="false"/>
          <w:i w:val="false"/>
          <w:color w:val="000000"/>
          <w:sz w:val="28"/>
        </w:rPr>
        <w:t>
      Әкiмдіктің мәжілістерiнде қарауға жоспарланатын мәселелердiң тiзбесiн әкiм бекiтедi.</w:t>
      </w:r>
      <w:r>
        <w:br/>
      </w:r>
      <w:r>
        <w:rPr>
          <w:rFonts w:ascii="Times New Roman"/>
          <w:b w:val="false"/>
          <w:i w:val="false"/>
          <w:color w:val="000000"/>
          <w:sz w:val="28"/>
        </w:rPr>
        <w:t>
      Бекiтiлген тiзбе әкiмдік мүшелерiне, сондай-ақ, қажет болған жағдайда, мемлекеттік органдардың басшыларына және басқа да лауазымды тұлғаларға таратылады.</w:t>
      </w:r>
      <w:r>
        <w:br/>
      </w:r>
      <w:r>
        <w:rPr>
          <w:rFonts w:ascii="Times New Roman"/>
          <w:b w:val="false"/>
          <w:i w:val="false"/>
          <w:color w:val="000000"/>
          <w:sz w:val="28"/>
        </w:rPr>
        <w:t>
      Әкiм тиiстi органның бiрiншi басшысы не аппарат басшысы ұсынатын анықтама негiзiнде тiзбеден жоспарланған мәселенi алып тастау немесе оны қарауды басқа да мерзiмге ауыстыру туралы шешiм қабылдайды.</w:t>
      </w:r>
      <w:r>
        <w:br/>
      </w:r>
      <w:r>
        <w:rPr>
          <w:rFonts w:ascii="Times New Roman"/>
          <w:b w:val="false"/>
          <w:i w:val="false"/>
          <w:color w:val="000000"/>
          <w:sz w:val="28"/>
        </w:rPr>
        <w:t>
      9. Әкімдік қызметінің тиімділігін жыл сайынғы бағалау Қазақстан Республикасы Президентінің Әкімшілігі бекіткен бағалау жүргізу кестесіне сәйкес есепті (күнтізбелік жылдың) қорытындысы бойынша жүргізіледі.</w:t>
      </w:r>
      <w:r>
        <w:br/>
      </w:r>
      <w:r>
        <w:rPr>
          <w:rFonts w:ascii="Times New Roman"/>
          <w:b w:val="false"/>
          <w:i w:val="false"/>
          <w:color w:val="000000"/>
          <w:sz w:val="28"/>
        </w:rPr>
        <w:t>
      Аппарат басшысы тоқсан сайын әкімдіктің құрылымдық бөлімшелерінің басшыларымен және өзге де мемлекеттік органдармен әкімдік қызметінің тиімділігін алдын ала бағалау бойынша мәжіліс өткізеді.</w:t>
      </w:r>
      <w:r>
        <w:br/>
      </w:r>
      <w:r>
        <w:rPr>
          <w:rFonts w:ascii="Times New Roman"/>
          <w:b w:val="false"/>
          <w:i w:val="false"/>
          <w:color w:val="000000"/>
          <w:sz w:val="28"/>
        </w:rPr>
        <w:t>
      Әкімдіктің құрылымдық бөлімшелерінің басшылары аппаратқа қызмет тиімділігінің алдын ала бағалауы бойынша ақпаратты тоқсанның қорытындысы бойынша, есепті кезеңнен кейінгі айдың 10 күнінен кешіктірмей ұсынады.</w:t>
      </w:r>
      <w:r>
        <w:br/>
      </w:r>
      <w:r>
        <w:rPr>
          <w:rFonts w:ascii="Times New Roman"/>
          <w:b w:val="false"/>
          <w:i w:val="false"/>
          <w:color w:val="000000"/>
          <w:sz w:val="28"/>
        </w:rPr>
        <w:t>
      10. Әкімдіктің құрылымдық бөлімшелері тоқсанға (жылға) арналған жұмыс жоспарлары мен негізгі іс-шаралардың тізбесін аппарат басшысына келесі есепті кезең басталғанға дейін 10 күн бұрын ұсынады.</w:t>
      </w:r>
      <w:r>
        <w:br/>
      </w:r>
      <w:r>
        <w:rPr>
          <w:rFonts w:ascii="Times New Roman"/>
          <w:b w:val="false"/>
          <w:i w:val="false"/>
          <w:color w:val="000000"/>
          <w:sz w:val="28"/>
        </w:rPr>
        <w:t>
      Әкім әкімдіктің жұмыс жоспарларын бекітеді.</w:t>
      </w:r>
      <w:r>
        <w:br/>
      </w:r>
      <w:r>
        <w:rPr>
          <w:rFonts w:ascii="Times New Roman"/>
          <w:b w:val="false"/>
          <w:i w:val="false"/>
          <w:color w:val="000000"/>
          <w:sz w:val="28"/>
        </w:rPr>
        <w:t>
      Әкімнің, әкім орынбасарларының, аппарат басшысының, оның орынбасарларының талап етуі бойынша тоқсан сайынғы жоспарлардың орындалуы жөніндегі ақпарат басқа мерзімде ауызша, сонымен бірге жазбаша түрде де берілуі мүмкін.</w:t>
      </w:r>
      <w:r>
        <w:br/>
      </w:r>
      <w:r>
        <w:rPr>
          <w:rFonts w:ascii="Times New Roman"/>
          <w:b w:val="false"/>
          <w:i w:val="false"/>
          <w:color w:val="000000"/>
          <w:sz w:val="28"/>
        </w:rPr>
        <w:t>
      Аппарат ай сайын, 25-не қарай әкім орынбасарларының, әкімдіктің құрылымдық бөлімшелері басшыларының ұсыныстарының негізінде әкімнің қатысуымен өткізу жоспарланған маңызды іс-шаралардың тізбесін жасайды.</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Әкiмдік мәжілістерiн дайындау және өткізу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Әкiмдік мәжілістерi тоқсанына кемінде бiр рет өткiзiледi және оны әкiм шақырады.</w:t>
      </w:r>
      <w:r>
        <w:br/>
      </w:r>
      <w:r>
        <w:rPr>
          <w:rFonts w:ascii="Times New Roman"/>
          <w:b w:val="false"/>
          <w:i w:val="false"/>
          <w:color w:val="000000"/>
          <w:sz w:val="28"/>
        </w:rPr>
        <w:t>
      12. Әкiмдік мәжілістерiнде әкiм, ал ол болмаған кезде - әкiмнiң мiндетiн атқарушы орынбасары төрағалық етедi.</w:t>
      </w:r>
      <w:r>
        <w:br/>
      </w:r>
      <w:r>
        <w:rPr>
          <w:rFonts w:ascii="Times New Roman"/>
          <w:b w:val="false"/>
          <w:i w:val="false"/>
          <w:color w:val="000000"/>
          <w:sz w:val="28"/>
        </w:rPr>
        <w:t>
      13. Әкiмдік мәжілістерi, әдетте, ашық болады және мемлекеттік тілде және (немесе) орыс тілінде жүргiзiледi.</w:t>
      </w:r>
      <w:r>
        <w:br/>
      </w:r>
      <w:r>
        <w:rPr>
          <w:rFonts w:ascii="Times New Roman"/>
          <w:b w:val="false"/>
          <w:i w:val="false"/>
          <w:color w:val="000000"/>
          <w:sz w:val="28"/>
        </w:rPr>
        <w:t>
      Қажет болған ретте, жекелеген мәселелер жабық мәжілістерде қаралуы мүмкiн.</w:t>
      </w:r>
      <w:r>
        <w:br/>
      </w:r>
      <w:r>
        <w:rPr>
          <w:rFonts w:ascii="Times New Roman"/>
          <w:b w:val="false"/>
          <w:i w:val="false"/>
          <w:color w:val="000000"/>
          <w:sz w:val="28"/>
        </w:rPr>
        <w:t>
      14. Әкiмдік мәжілісі, егер оған әкiмдік мүшелерiнiң кемінде үштен екiсi қатысса, заңды болып есептеледi.</w:t>
      </w:r>
      <w:r>
        <w:br/>
      </w:r>
      <w:r>
        <w:rPr>
          <w:rFonts w:ascii="Times New Roman"/>
          <w:b w:val="false"/>
          <w:i w:val="false"/>
          <w:color w:val="000000"/>
          <w:sz w:val="28"/>
        </w:rPr>
        <w:t>
      Әкiмдіктің мәжілісiнде мәселенi қараудың нәтижелерi бойынша қаулы қабылданады.</w:t>
      </w:r>
      <w:r>
        <w:br/>
      </w:r>
      <w:r>
        <w:rPr>
          <w:rFonts w:ascii="Times New Roman"/>
          <w:b w:val="false"/>
          <w:i w:val="false"/>
          <w:color w:val="000000"/>
          <w:sz w:val="28"/>
        </w:rPr>
        <w:t>
      Қаулы әкiмдіктің қатысып отырған мүшелерiнiң көпшiлiк дауысымен қабылданады.</w:t>
      </w:r>
      <w:r>
        <w:br/>
      </w:r>
      <w:r>
        <w:rPr>
          <w:rFonts w:ascii="Times New Roman"/>
          <w:b w:val="false"/>
          <w:i w:val="false"/>
          <w:color w:val="000000"/>
          <w:sz w:val="28"/>
        </w:rPr>
        <w:t>
      15. Әкiмдіктің мәжілістерінде Қазақстан Республикасы Парламентінің, мәслихаттың депутаттары, Алматы қаласы аудандарының әкiмдері, сондай-ақ әкім бекіткен тізбе бойынша кеңесші дауыс құқығымен орталық атқарушы органдардың аумақтық бөлімшелерінің басшылары және өзге де лауазымды адамдар қатыса алады.</w:t>
      </w:r>
      <w:r>
        <w:br/>
      </w:r>
      <w:r>
        <w:rPr>
          <w:rFonts w:ascii="Times New Roman"/>
          <w:b w:val="false"/>
          <w:i w:val="false"/>
          <w:color w:val="000000"/>
          <w:sz w:val="28"/>
        </w:rPr>
        <w:t>
      16. Аппараттың және әкімдіктің құрылымдық бөлімшелерінің әкiмдік мәжілістерiнде қарауға мәселелер дайындауы мынадай талаптарды сақтай отырып жүзеге асырылады:</w:t>
      </w:r>
      <w:r>
        <w:br/>
      </w:r>
      <w:r>
        <w:rPr>
          <w:rFonts w:ascii="Times New Roman"/>
          <w:b w:val="false"/>
          <w:i w:val="false"/>
          <w:color w:val="000000"/>
          <w:sz w:val="28"/>
        </w:rPr>
        <w:t>
      әкімдік мәжілісіне енгізілетін анықтамаларға, талдау материалдарына, қаулылардың жобаларына құжатты енгізетін әкімдіктің құрылымдық бөлімшелерінің бірінші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жоба мен анықтама, әдетте, аралығы екі жол арқылы басылған 5 бет мәтіннен аспауы тиiс;</w:t>
      </w:r>
      <w:r>
        <w:br/>
      </w:r>
      <w:r>
        <w:rPr>
          <w:rFonts w:ascii="Times New Roman"/>
          <w:b w:val="false"/>
          <w:i w:val="false"/>
          <w:color w:val="000000"/>
          <w:sz w:val="28"/>
        </w:rPr>
        <w:t>
      әрбiр мәселе бойынша жобаның және анықтаманың тақырыптары бiрдей болуы тиiс;</w:t>
      </w:r>
      <w:r>
        <w:br/>
      </w:r>
      <w:r>
        <w:rPr>
          <w:rFonts w:ascii="Times New Roman"/>
          <w:b w:val="false"/>
          <w:i w:val="false"/>
          <w:color w:val="000000"/>
          <w:sz w:val="28"/>
        </w:rPr>
        <w:t>
      әкiмдіктің мәжілісiне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мәселе енгiзетiн орган немесе аппараттың құрылымдық бөлiмшесi талқыланатын мәселелер бойынша мәжіліске шақырылғандардың тiзiмiн айқындайды және нақтылайды.</w:t>
      </w:r>
      <w:r>
        <w:br/>
      </w:r>
      <w:r>
        <w:rPr>
          <w:rFonts w:ascii="Times New Roman"/>
          <w:b w:val="false"/>
          <w:i w:val="false"/>
          <w:color w:val="000000"/>
          <w:sz w:val="28"/>
        </w:rPr>
        <w:t>
      Аппарат шақырылғандардың келуiн қамтамасыз етедi.</w:t>
      </w:r>
      <w:r>
        <w:br/>
      </w:r>
      <w:r>
        <w:rPr>
          <w:rFonts w:ascii="Times New Roman"/>
          <w:b w:val="false"/>
          <w:i w:val="false"/>
          <w:color w:val="000000"/>
          <w:sz w:val="28"/>
        </w:rPr>
        <w:t>
      17. Аппарат мәжіліс күн тәртібінің жобасын жасайды және әкіммен не оны алмастыратын адаммен келісілгеннен кейiн, оны және тиiстi материалдарды аппарат басшысы бекіткен жіберілім көрсеткішіне сай, мәжіліске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Тиiстi органдар материалдарды уақтылы ұсынбаған жағдайда аппарат басшысы бұл туралы әкiмге немесе оны алмастыратын адамға баяндайды. Материалдардың уақтылы ұсынылмауына жауапкершiлiк әкімдіктің тиісті құрылымдық бөлімшелерінің бiрiншi басшыларына жүктеледi.</w:t>
      </w:r>
      <w:r>
        <w:br/>
      </w:r>
      <w:r>
        <w:rPr>
          <w:rFonts w:ascii="Times New Roman"/>
          <w:b w:val="false"/>
          <w:i w:val="false"/>
          <w:color w:val="000000"/>
          <w:sz w:val="28"/>
        </w:rPr>
        <w:t>
      Әкiмнiң тапсырмасы бойынша шұғыл түрде әкiмдік мәжілісiн өткiзген кезде қаралатын мәселелер бойынша материалдар аппарат басшысымен келісілгеннен кейін аппаратқа ол өткiзiлетiн күнi енгiзiлуi мүмкiн.</w:t>
      </w:r>
      <w:r>
        <w:br/>
      </w:r>
      <w:r>
        <w:rPr>
          <w:rFonts w:ascii="Times New Roman"/>
          <w:b w:val="false"/>
          <w:i w:val="false"/>
          <w:color w:val="000000"/>
          <w:sz w:val="28"/>
        </w:rPr>
        <w:t>
      Әкімдіктің мәжілісінде мәселені қарауға бастама көтерген әкімдіктің құрылымдық бөлімшесінің басшысы іс-шара өткізілгенге дейін кемінде 2 жұмыс күні бұрын аппарат басшысына қажетті материалдарды ұсынады.</w:t>
      </w:r>
      <w:r>
        <w:br/>
      </w:r>
      <w:r>
        <w:rPr>
          <w:rFonts w:ascii="Times New Roman"/>
          <w:b w:val="false"/>
          <w:i w:val="false"/>
          <w:color w:val="000000"/>
          <w:sz w:val="28"/>
        </w:rPr>
        <w:t>
      18. Әкiмдік мәжілісiнде хаттама жүргізіліп, онда қатысқан лауазымды адамдар, талқыланатын мәселелердiң аты және мән-жайы, талқылау кезіндегі баяндамашылар мен сөз сөйлеушiлер, олардың сөйлеген сөздерiнiң негiзгi мазмұны, ескертулер және әкiмдік мүшелерi қабылдаған қаулы көрсетiледі.</w:t>
      </w:r>
      <w:r>
        <w:br/>
      </w:r>
      <w:r>
        <w:rPr>
          <w:rFonts w:ascii="Times New Roman"/>
          <w:b w:val="false"/>
          <w:i w:val="false"/>
          <w:color w:val="000000"/>
          <w:sz w:val="28"/>
        </w:rPr>
        <w:t>
      Аппарат мәжіліс барысының дыбыстық жазылуын жүргізуі мүмкін.</w:t>
      </w:r>
      <w:r>
        <w:br/>
      </w:r>
      <w:r>
        <w:rPr>
          <w:rFonts w:ascii="Times New Roman"/>
          <w:b w:val="false"/>
          <w:i w:val="false"/>
          <w:color w:val="000000"/>
          <w:sz w:val="28"/>
        </w:rPr>
        <w:t>
      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Әкiмдік мәжілістерiнiң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мәжілістерде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Әкiмдік мәжілістерiнiң хаттамалары (түпнұсқалары), сондай-ақ олардың құжаттары аппаратта сақталады.</w:t>
      </w:r>
      <w:r>
        <w:br/>
      </w:r>
      <w:r>
        <w:rPr>
          <w:rFonts w:ascii="Times New Roman"/>
          <w:b w:val="false"/>
          <w:i w:val="false"/>
          <w:color w:val="000000"/>
          <w:sz w:val="28"/>
        </w:rPr>
        <w:t>
      Әкiмдік мәжілістерiнiң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4. Әкiмдік және әкiм актілерінiң жобаларын</w:t>
      </w:r>
      <w:r>
        <w:br/>
      </w:r>
      <w:r>
        <w:rPr>
          <w:rFonts w:ascii="Times New Roman"/>
          <w:b/>
          <w:i w:val="false"/>
          <w:color w:val="000000"/>
        </w:rPr>
        <w:t>дайындау мен ресiмдеу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1) мәселенi шешу әкiмдіктің құзыретiне кiргенде;</w:t>
      </w:r>
      <w:r>
        <w:br/>
      </w:r>
      <w:r>
        <w:rPr>
          <w:rFonts w:ascii="Times New Roman"/>
          <w:b w:val="false"/>
          <w:i w:val="false"/>
          <w:color w:val="000000"/>
          <w:sz w:val="28"/>
        </w:rPr>
        <w:t>
      2) әкімдіктің құрылымдық бөлімшелерінің арасында келіспеушілік туындаған кезде;</w:t>
      </w:r>
      <w:r>
        <w:br/>
      </w:r>
      <w:r>
        <w:rPr>
          <w:rFonts w:ascii="Times New Roman"/>
          <w:b w:val="false"/>
          <w:i w:val="false"/>
          <w:color w:val="000000"/>
          <w:sz w:val="28"/>
        </w:rPr>
        <w:t>
      3) мәселенiң шешiлуi әкімдіктің құрылымдық бөлімшелерінің және өзге мемлекеттік органдардың қызметiн үйлестiрудi талап еткенде.</w:t>
      </w:r>
      <w:r>
        <w:br/>
      </w:r>
      <w:r>
        <w:rPr>
          <w:rFonts w:ascii="Times New Roman"/>
          <w:b w:val="false"/>
          <w:i w:val="false"/>
          <w:color w:val="000000"/>
          <w:sz w:val="28"/>
        </w:rPr>
        <w:t xml:space="preserve">
      20. Аппарат және әкімдіктің құрылымдық бөлімшелері әкімдік қаулыларының, әкім шешімдері мен өкімдерінің жобаларын (бұдан әрi - жобалар) дайындауды Қазақстан Республикасының 1998 жылғы 24 наурыздағы </w:t>
      </w:r>
      <w:r>
        <w:rPr>
          <w:rFonts w:ascii="Times New Roman"/>
          <w:b w:val="false"/>
          <w:i w:val="false"/>
          <w:color w:val="000000"/>
          <w:sz w:val="28"/>
        </w:rPr>
        <w:t xml:space="preserve"> "Нормативтік құқықтық актілер туралы"</w:t>
      </w:r>
      <w:r>
        <w:rPr>
          <w:rFonts w:ascii="Times New Roman"/>
          <w:b w:val="false"/>
          <w:i w:val="false"/>
          <w:color w:val="000000"/>
          <w:sz w:val="28"/>
        </w:rPr>
        <w:t xml:space="preserve">,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осы Регламентке сәйкес жүзеге асырады.</w:t>
      </w:r>
      <w:r>
        <w:br/>
      </w:r>
      <w:r>
        <w:rPr>
          <w:rFonts w:ascii="Times New Roman"/>
          <w:b w:val="false"/>
          <w:i w:val="false"/>
          <w:color w:val="000000"/>
          <w:sz w:val="28"/>
        </w:rPr>
        <w:t>
      Мүдделi органдармен келісілген, бiрiншi басшылары немесе оларды алмастыратын адамдар қол қойған жобалар мемлекеттік тілде және орыс тілдерінде ұсынылады.</w:t>
      </w:r>
      <w:r>
        <w:br/>
      </w:r>
      <w:r>
        <w:rPr>
          <w:rFonts w:ascii="Times New Roman"/>
          <w:b w:val="false"/>
          <w:i w:val="false"/>
          <w:color w:val="000000"/>
          <w:sz w:val="28"/>
        </w:rPr>
        <w:t>
      Жобаға "ескертулермен" келiсу болған кезде келіспеушіліктер туралы бiрiншi басшы немесе оны алмастыратын адам қол қойған, қажеттi түсiндiрмелер берілген анықтама тiркеледi.</w:t>
      </w:r>
      <w:r>
        <w:br/>
      </w:r>
      <w:r>
        <w:rPr>
          <w:rFonts w:ascii="Times New Roman"/>
          <w:b w:val="false"/>
          <w:i w:val="false"/>
          <w:color w:val="000000"/>
          <w:sz w:val="28"/>
        </w:rPr>
        <w:t>
      Жобаларды әзiрлеуге қатысушы органдар арасында келіспеушіліктер туындаған кезде, қаралып отырған мәселелердiң мән-жайы құзыретiне кiретiн әкiмнiң орынбасары, аппарат басшысы не оның орынбасары кеңес шақыра алады, оның нәтижелері хаттамалармен ресімделеді.</w:t>
      </w:r>
      <w:r>
        <w:br/>
      </w:r>
      <w:r>
        <w:rPr>
          <w:rFonts w:ascii="Times New Roman"/>
          <w:b w:val="false"/>
          <w:i w:val="false"/>
          <w:color w:val="000000"/>
          <w:sz w:val="28"/>
        </w:rPr>
        <w:t>
      Келіспеушіліктер жойылған кезде тиiстi орган белгiленген мерзiмде жобаны пысықтайды және оны қол қоюға ұсынады. Талқыланған мәселе бойынша келісімге қол жетпеген жағдайда, әкiмнiң орынбасары, аппарат басшысы бұл туралы түпкiлiктi шешiм қабылдау үшiн әкімге не оны алмастыратын адамға ақпарат бередi.</w:t>
      </w:r>
      <w:r>
        <w:br/>
      </w:r>
      <w:r>
        <w:rPr>
          <w:rFonts w:ascii="Times New Roman"/>
          <w:b w:val="false"/>
          <w:i w:val="false"/>
          <w:color w:val="000000"/>
          <w:sz w:val="28"/>
        </w:rPr>
        <w:t>
      21. Жобалардың уақтылы, сапалы әзiрленуiне және әкiмдікке белгiленген мерзiмдерде ұсынылуына, сондай-ақ жобалардың мемлекеттік тілдегі және орыс тiліндегi мәтiндерiнiң түпнұсқалылығына, Қазақстан Республикасының қолданыстағы заңнамасына сәйкес, оны әзірлеуді жүзеге асырушы әкімдіктің құрылымдық бөлімшесінің бiрiншi басшысы дербес жауапты болады.</w:t>
      </w:r>
      <w:r>
        <w:br/>
      </w:r>
      <w:r>
        <w:rPr>
          <w:rFonts w:ascii="Times New Roman"/>
          <w:b w:val="false"/>
          <w:i w:val="false"/>
          <w:color w:val="000000"/>
          <w:sz w:val="28"/>
        </w:rPr>
        <w:t>
      22. Жобалар мiндеттi түрде мыналармен келісіледі:</w:t>
      </w:r>
      <w:r>
        <w:br/>
      </w:r>
      <w:r>
        <w:rPr>
          <w:rFonts w:ascii="Times New Roman"/>
          <w:b w:val="false"/>
          <w:i w:val="false"/>
          <w:color w:val="000000"/>
          <w:sz w:val="28"/>
        </w:rPr>
        <w:t>
      1) құзыретiне орай әкімдіктің мүдделi құрылымдық бөлімшелерімен.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2) әкімдіктің қаржы саласындағы тиісті құрылымдық бөлімшесімен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3) әкімдіктің экономика саласындағы тиісті құрылымдық бөлімшесімен - экономикалық орындылығы және Алматы қаласының экономикалық және әлеуметтiк даму жоспарлары мен бағдарламаларына сәйкестiгі мәселелерi бойынша.</w:t>
      </w:r>
      <w:r>
        <w:br/>
      </w:r>
      <w:r>
        <w:rPr>
          <w:rFonts w:ascii="Times New Roman"/>
          <w:b w:val="false"/>
          <w:i w:val="false"/>
          <w:color w:val="000000"/>
          <w:sz w:val="28"/>
        </w:rPr>
        <w:t>
      23.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Жобаны әзiрлеушi жобаны аппаратқа енгізу кезiнде мүддесi осы жобада қозғалып отырған орган бұрыштамасының болмау себептерiн (мұндай факт болған жағдайда) түсiндiрме жазбада мiндеттi түрде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Бұл ретте, әкімдіктің құрылымдық бөлімшелерінде келiсу мерзiмi бiр мезгiлде есептеледi және жобалардың түскен әрі тiркелген кезiнен бастап 3 жұмыс күнiнен аспауы тиiс.</w:t>
      </w:r>
      <w:r>
        <w:br/>
      </w:r>
      <w:r>
        <w:rPr>
          <w:rFonts w:ascii="Times New Roman"/>
          <w:b w:val="false"/>
          <w:i w:val="false"/>
          <w:color w:val="000000"/>
          <w:sz w:val="28"/>
        </w:rPr>
        <w:t>
      Әкiм, әкiмнiң орынбасарлары және аппарат басшысы келiсудiң өзге мерзiмдерiн белгiлей алады.</w:t>
      </w:r>
      <w:r>
        <w:br/>
      </w:r>
      <w:r>
        <w:rPr>
          <w:rFonts w:ascii="Times New Roman"/>
          <w:b w:val="false"/>
          <w:i w:val="false"/>
          <w:color w:val="000000"/>
          <w:sz w:val="28"/>
        </w:rPr>
        <w:t>
      Әкiмнiң, әкiм орынбасарларының тапсырмалары бойынша шешiмдердi неғұрлым жедел қабылдау мақсатында әкімдіктің құрылымдық бөлімшелерінің басшылары немесе лауазымды адамдар (лауазымы бойынша басшының орынбасарларынан төмен емес) жобаға бұрыштаманы кеңесте (мәжілісте) қоюы мүмкiн. Бұл ретте көрсетiлген лауазымды адамдар жобаның жасалуы немесе өздерiнiң бұрыштама қойғандығы туралы әкімдіктің тиiстi құрылымдық бөлімшесінің басшысына баяндайды.</w:t>
      </w:r>
      <w:r>
        <w:br/>
      </w:r>
      <w:r>
        <w:rPr>
          <w:rFonts w:ascii="Times New Roman"/>
          <w:b w:val="false"/>
          <w:i w:val="false"/>
          <w:color w:val="000000"/>
          <w:sz w:val="28"/>
        </w:rPr>
        <w:t>
      Жобаның көшiрмесiн келiсуге алған кезде әкімдіктің құрылымдық бөлімшелері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24. Әкімдіктің келiсушi құрылымдық бөлімшесі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1) жоба ескертулерсiз келісілді (жобада бұрыштама болады);</w:t>
      </w:r>
      <w:r>
        <w:br/>
      </w:r>
      <w:r>
        <w:rPr>
          <w:rFonts w:ascii="Times New Roman"/>
          <w:b w:val="false"/>
          <w:i w:val="false"/>
          <w:color w:val="000000"/>
          <w:sz w:val="28"/>
        </w:rPr>
        <w:t>
      2) жоба ескертулермен келісілді (жобада ескертулерiмен бұрыштама болады және ол қоса берілуі тиіс);</w:t>
      </w:r>
      <w:r>
        <w:br/>
      </w:r>
      <w:r>
        <w:rPr>
          <w:rFonts w:ascii="Times New Roman"/>
          <w:b w:val="false"/>
          <w:i w:val="false"/>
          <w:color w:val="000000"/>
          <w:sz w:val="28"/>
        </w:rPr>
        <w:t>
      3) жобаға келiсуден бас тартылды (дәлелдi бас тарту қоса берiледi).</w:t>
      </w:r>
      <w:r>
        <w:br/>
      </w:r>
      <w:r>
        <w:rPr>
          <w:rFonts w:ascii="Times New Roman"/>
          <w:b w:val="false"/>
          <w:i w:val="false"/>
          <w:color w:val="000000"/>
          <w:sz w:val="28"/>
        </w:rPr>
        <w:t>
      25.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барысында әзiрлеушi өзі келiскен әкімдіктің құрылымдық бөлімшелерінің ескертулерiн мiндеттi түрде жояды.</w:t>
      </w:r>
      <w:r>
        <w:br/>
      </w:r>
      <w:r>
        <w:rPr>
          <w:rFonts w:ascii="Times New Roman"/>
          <w:b w:val="false"/>
          <w:i w:val="false"/>
          <w:color w:val="000000"/>
          <w:sz w:val="28"/>
        </w:rPr>
        <w:t>
      Қажет болған ретте, әкiмнiң, әкiм орынбасарының немесе аппарат басшысының нұсқауы бойынша жоба қосымша келiсуге жiберiлуi мүмкiн.</w:t>
      </w:r>
      <w:r>
        <w:br/>
      </w:r>
      <w:r>
        <w:rPr>
          <w:rFonts w:ascii="Times New Roman"/>
          <w:b w:val="false"/>
          <w:i w:val="false"/>
          <w:color w:val="000000"/>
          <w:sz w:val="28"/>
        </w:rPr>
        <w:t>
      26. Әзiрлеушi осы жобаны қабылдау қажеттілігiн,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актілері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күтіліп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Жобаны әзiрлеушi мемлекеттік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27. Жобаны әзiрлеушi жобада бiр мезгiлде әкiмдік қаулыларын және (немесе) әкiм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28.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w:t>
      </w:r>
      <w:r>
        <w:br/>
      </w:r>
      <w:r>
        <w:rPr>
          <w:rFonts w:ascii="Times New Roman"/>
          <w:b w:val="false"/>
          <w:i w:val="false"/>
          <w:color w:val="000000"/>
          <w:sz w:val="28"/>
        </w:rPr>
        <w:t>
      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Жоба аппаратта тiркелгеннен кейiн оның мәтiндерiнiң мемлекеттік тілдегі және орыс тiліндегі түпнұсқалылығы тексерiледi және сараптамадан өтедi. Жобаға сараптама жүргізу мерзiмi жобаның аппаратта тiркелген күнінен бастап 3 жұмыс күнiнен аспауы тиiс.</w:t>
      </w:r>
      <w:r>
        <w:br/>
      </w:r>
      <w:r>
        <w:rPr>
          <w:rFonts w:ascii="Times New Roman"/>
          <w:b w:val="false"/>
          <w:i w:val="false"/>
          <w:color w:val="000000"/>
          <w:sz w:val="28"/>
        </w:rPr>
        <w:t>
      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1) жоба мәтiндерiнiң мемлекеттік тілдегі және орыс тіліндегі мәтіндердің түпнұсқалы еместiгi;</w:t>
      </w:r>
      <w:r>
        <w:br/>
      </w:r>
      <w:r>
        <w:rPr>
          <w:rFonts w:ascii="Times New Roman"/>
          <w:b w:val="false"/>
          <w:i w:val="false"/>
          <w:color w:val="000000"/>
          <w:sz w:val="28"/>
        </w:rPr>
        <w:t>
      2) оның Қазақстан Республикасының заңдарына сәйкес келмейтiндiгi;</w:t>
      </w:r>
      <w:r>
        <w:br/>
      </w:r>
      <w:r>
        <w:rPr>
          <w:rFonts w:ascii="Times New Roman"/>
          <w:b w:val="false"/>
          <w:i w:val="false"/>
          <w:color w:val="000000"/>
          <w:sz w:val="28"/>
        </w:rPr>
        <w:t>
      3) осы Регламенттiң талаптары бұзыла отырып ұсынылуы.</w:t>
      </w:r>
      <w:r>
        <w:br/>
      </w:r>
      <w:r>
        <w:rPr>
          <w:rFonts w:ascii="Times New Roman"/>
          <w:b w:val="false"/>
          <w:i w:val="false"/>
          <w:color w:val="000000"/>
          <w:sz w:val="28"/>
        </w:rPr>
        <w:t>
      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29. Жобаларды әкiмнiң орынбасарларында және аппарат басшысында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w:t>
      </w:r>
      <w:r>
        <w:br/>
      </w:r>
      <w:r>
        <w:rPr>
          <w:rFonts w:ascii="Times New Roman"/>
          <w:b w:val="false"/>
          <w:i w:val="false"/>
          <w:color w:val="000000"/>
          <w:sz w:val="28"/>
        </w:rPr>
        <w:t>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өзгерістер енгізілді - Алматы қаласы әкімдігінің 23.09.2015 </w:t>
      </w:r>
      <w:r>
        <w:rPr>
          <w:rFonts w:ascii="Times New Roman"/>
          <w:b w:val="false"/>
          <w:i w:val="false"/>
          <w:color w:val="ff0000"/>
          <w:sz w:val="28"/>
        </w:rPr>
        <w:t xml:space="preserve"> № 3/561</w:t>
      </w:r>
      <w:r>
        <w:rPr>
          <w:rFonts w:ascii="Times New Roman"/>
          <w:b w:val="false"/>
          <w:i w:val="false"/>
          <w:color w:val="ff0000"/>
          <w:sz w:val="28"/>
        </w:rPr>
        <w:t xml:space="preserve"> қаулысымен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30. Әкім әкімдіктің қаулыларына, әкiмнiң шешiмдерi мен өкiмдерiне қол қояды. Актілерге қол қойғаннан кейiн олардың түпнұсқаларына түзетулер енгiзiлмейдi.</w:t>
      </w:r>
      <w:r>
        <w:br/>
      </w:r>
      <w:r>
        <w:rPr>
          <w:rFonts w:ascii="Times New Roman"/>
          <w:b w:val="false"/>
          <w:i w:val="false"/>
          <w:color w:val="000000"/>
          <w:sz w:val="28"/>
        </w:rPr>
        <w:t>
      31. Аппарат әкімдік қаулыларының, әкім шешiмдерi мен өкiмдерiнiң куәландырылған көшiрмелерiн аппарат басшысы бекіткен жіберілімге сәйкес таратады.</w:t>
      </w:r>
      <w:r>
        <w:br/>
      </w:r>
      <w:r>
        <w:rPr>
          <w:rFonts w:ascii="Times New Roman"/>
          <w:b w:val="false"/>
          <w:i w:val="false"/>
          <w:color w:val="000000"/>
          <w:sz w:val="28"/>
        </w:rPr>
        <w:t>
      Әдiлет органдарында тiркелуге жататын әкiмдіктің және әкiмнiң актілері алушыларға тiркелгеннен кейiн таратылады.</w:t>
      </w:r>
      <w:r>
        <w:br/>
      </w:r>
      <w:r>
        <w:rPr>
          <w:rFonts w:ascii="Times New Roman"/>
          <w:b w:val="false"/>
          <w:i w:val="false"/>
          <w:color w:val="000000"/>
          <w:sz w:val="28"/>
        </w:rPr>
        <w:t>
      Әкiмдік қаулыларының, әкiм шешiмдерi мен өкiмдерiнiң түпнұсқалары аппаратта сақталады.</w:t>
      </w:r>
      <w:r>
        <w:br/>
      </w:r>
      <w:r>
        <w:rPr>
          <w:rFonts w:ascii="Times New Roman"/>
          <w:b w:val="false"/>
          <w:i w:val="false"/>
          <w:color w:val="000000"/>
          <w:sz w:val="28"/>
        </w:rPr>
        <w:t>
      Құжаттардың алушыларға уақтылы таратылуы үшін жауапкершiлiк аппаратқа жүктеледi.</w:t>
      </w:r>
      <w:r>
        <w:br/>
      </w:r>
      <w:r>
        <w:rPr>
          <w:rFonts w:ascii="Times New Roman"/>
          <w:b w:val="false"/>
          <w:i w:val="false"/>
          <w:color w:val="000000"/>
          <w:sz w:val="28"/>
        </w:rPr>
        <w:t>
      32.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33. Аппарат әкiмдік және әкiм қабылдаған актілердің есебiн, жүйеленуiн және бақылау даналарын жүргiзудi, оларға ағымдағы өзгерістер мен толықтыруларды енгізудi жүзеге асырады.</w:t>
      </w:r>
      <w:r>
        <w:br/>
      </w:r>
      <w:r>
        <w:rPr>
          <w:rFonts w:ascii="Times New Roman"/>
          <w:b w:val="false"/>
          <w:i w:val="false"/>
          <w:color w:val="000000"/>
          <w:sz w:val="28"/>
        </w:rPr>
        <w:t>
      34. Аппарат актілердi жариялауға жiберудi жүзеге асырады.</w:t>
      </w:r>
      <w:r>
        <w:br/>
      </w:r>
      <w:r>
        <w:rPr>
          <w:rFonts w:ascii="Times New Roman"/>
          <w:b w:val="false"/>
          <w:i w:val="false"/>
          <w:color w:val="000000"/>
          <w:sz w:val="28"/>
        </w:rPr>
        <w:t>
      35. Мемлекеттік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p>
    <w:bookmarkStart w:name="z13" w:id="4"/>
    <w:p>
      <w:pPr>
        <w:spacing w:after="0"/>
        <w:ind w:left="0"/>
        <w:jc w:val="left"/>
      </w:pPr>
      <w:r>
        <w:rPr>
          <w:rFonts w:ascii="Times New Roman"/>
          <w:b/>
          <w:i w:val="false"/>
          <w:color w:val="000000"/>
        </w:rPr>
        <w:t xml:space="preserve"> 5. Заң актілерін, Қазақстан Республикасы Президентінің,</w:t>
      </w:r>
      <w:r>
        <w:br/>
      </w:r>
      <w:r>
        <w:rPr>
          <w:rFonts w:ascii="Times New Roman"/>
          <w:b/>
          <w:i w:val="false"/>
          <w:color w:val="000000"/>
        </w:rPr>
        <w:t>Қазақстан Республикасы Үкіметінiң, Қазақстан Республикасы Премьер-Министрінің, әкiмдіктің және әкiмнiң актілерi мен</w:t>
      </w:r>
      <w:r>
        <w:br/>
      </w:r>
      <w:r>
        <w:rPr>
          <w:rFonts w:ascii="Times New Roman"/>
          <w:b/>
          <w:i w:val="false"/>
          <w:color w:val="000000"/>
        </w:rPr>
        <w:t>тапсырмаларын орындауды ұйымдастыру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36. Заңнамалық актілерді, Қазақстан Республикасы Президентінің, Қазақстан Республикасы Үкіметінің, Қазақстан Республикасы Премьер-Министрінің, әкімдік пен әкімнің актілерін орындауды ұйымдастыру Қазақстан Республикасы Президентінің 2010 жылғы 27 сәуірдегі № 976 "Қазақстан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нормативтік құқықтық жарлықтарына мониторинг жүргізу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осы Регламентке және Қазақстан Республикасының өзге заңнамасына сәйкес жүзеге асырылады.</w:t>
      </w:r>
      <w:r>
        <w:br/>
      </w:r>
      <w:r>
        <w:rPr>
          <w:rFonts w:ascii="Times New Roman"/>
          <w:b w:val="false"/>
          <w:i w:val="false"/>
          <w:color w:val="000000"/>
          <w:sz w:val="28"/>
        </w:rPr>
        <w:t>
      37. Заң актілері, Қазақстан Республикасы Президентінің, Қазақстан Республикасы Yкіметінiң, Қазақстан Республикасы Премьер-Министрінің,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38. Заң актілерінің, Қазақстан Республикасы Президентінің, Қазақстан Республикасы Yкіметінiң, Қазақстан Республикасы Премьер-Министрінің, әкiмдіктің және әкiмнiң актілері мен тапсырмаларының уақтылы әрі сапалы орындалуына жауапкершiлiк осылар орындауға жiберiлген әкімдіктің құрылымдық бөлімшелерінің бiрiншi басшыларына жүктеледi.</w:t>
      </w:r>
      <w:r>
        <w:br/>
      </w:r>
      <w:r>
        <w:rPr>
          <w:rFonts w:ascii="Times New Roman"/>
          <w:b w:val="false"/>
          <w:i w:val="false"/>
          <w:color w:val="000000"/>
          <w:sz w:val="28"/>
        </w:rPr>
        <w:t>
      39. Әкімдікте көрсетілген құжаттардың орындалуын бақылауға жауапты лауазымды адамдар:</w:t>
      </w:r>
      <w:r>
        <w:br/>
      </w:r>
      <w:r>
        <w:rPr>
          <w:rFonts w:ascii="Times New Roman"/>
          <w:b w:val="false"/>
          <w:i w:val="false"/>
          <w:color w:val="000000"/>
          <w:sz w:val="28"/>
        </w:rPr>
        <w:t>
      1) әкімдіктің құрылымдық бөлімшелерінің бірінші басшылары өз құзыреті шегінде заңнамалық актілердің, Қазақстан Республикасы Президентінің, Қазақстан Республикасы Президенті Әкімшілігінің, Қазақстан Республикасы Үкіметінің, Қазақстан Республикасы Премьер-Министрінің, әкімдіктің актілері мен тапсырмаларының, мемлекеттік органдар мен лауазымды адамдардың өзге де тапсырмаларының уақтылы әрі сапалы орындалуына жалпы басшылықты және бақылау жасауды жүзеге асырады;</w:t>
      </w:r>
      <w:r>
        <w:br/>
      </w:r>
      <w:r>
        <w:rPr>
          <w:rFonts w:ascii="Times New Roman"/>
          <w:b w:val="false"/>
          <w:i w:val="false"/>
          <w:color w:val="000000"/>
          <w:sz w:val="28"/>
        </w:rPr>
        <w:t>
      2) аппарат басшысы өз құзыреті шегінде заңнамалық актілердің, Қазақстан Республикасы Президентінің, Қазақстан Республикасы Президенті Әкімшілігінің, Қазақстан Республикасы Үкіметінің, Қазақстан Республикасы Премьер-Министрінің, әкімдіктің, әкімнің актілері мен тапсырмаларының, мемлекеттік органдар мен лауазымды адамдардың өзге де тапсырмаларының орындалуын және орындаушылық тәртіптің сақталуын бақылауды ұйымдастырады, мемлекеттік органның құрылымдық бөлімшелерінің тиімді өзара іс-қимылын қамтамасыз етеді;</w:t>
      </w:r>
      <w:r>
        <w:br/>
      </w:r>
      <w:r>
        <w:rPr>
          <w:rFonts w:ascii="Times New Roman"/>
          <w:b w:val="false"/>
          <w:i w:val="false"/>
          <w:color w:val="000000"/>
          <w:sz w:val="28"/>
        </w:rPr>
        <w:t>
      3) әкімінің орынбасарлары өз құзыреті шегінде жетекшілік ететін жұмыс бағыттары бойынша заңнамалық актілердің, Қазақстан Республикасы Президентінің, Президент Әкімшілігінің, Үкіметтің, Қазақстан Республикасы Премьер-Министрінің, әкімдіктің, әкімнің актілері мен тапсырмаларының және мемлекеттік органдар мен лауазымды адамдардың өзге де тапсырмаларының сапалы орындалуын қамтамасыз етеді.</w:t>
      </w:r>
      <w:r>
        <w:br/>
      </w:r>
      <w:r>
        <w:rPr>
          <w:rFonts w:ascii="Times New Roman"/>
          <w:b w:val="false"/>
          <w:i w:val="false"/>
          <w:color w:val="000000"/>
          <w:sz w:val="28"/>
        </w:rPr>
        <w:t>
      Көрсетілген лауазымды адамдар аталған құжаттардың уақтылы әрі сапалы орындалуы үшін дербес жауапты болады.</w:t>
      </w:r>
      <w:r>
        <w:br/>
      </w:r>
      <w:r>
        <w:rPr>
          <w:rFonts w:ascii="Times New Roman"/>
          <w:b w:val="false"/>
          <w:i w:val="false"/>
          <w:color w:val="000000"/>
          <w:sz w:val="28"/>
        </w:rPr>
        <w:t>
      40. Әкiмнiң және оның орынбасарларының тапсырмаларында құжаттарды орындаудың мерзiмдерi белгiленедi. Мерзiмдер белгiленбеген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41. Белгіленген орындау мерзімдерін ескере отырып, Қазақстан Республикасы Президентінің, Қазақстан Республикасы Президенті Әкімшілігінің Басшылығы мен Қазақстан Республикасы Үкіметінің, Қазақстан Республикасы Премьер-Министрі Кеңсесі Басшысының актілері мен тапсырмалары мынадай бақылау түрлеріне қойылады:</w:t>
      </w:r>
      <w:r>
        <w:br/>
      </w:r>
      <w:r>
        <w:rPr>
          <w:rFonts w:ascii="Times New Roman"/>
          <w:b w:val="false"/>
          <w:i w:val="false"/>
          <w:color w:val="000000"/>
          <w:sz w:val="28"/>
        </w:rPr>
        <w:t>
      1) шұғыл - "өте шұғыл" белгісі бар - үш жұмыс күні ішінде, "шұғыл", "жеделдетілсін" белгісі бар - он жұмыс күніне дейін;</w:t>
      </w:r>
      <w:r>
        <w:br/>
      </w:r>
      <w:r>
        <w:rPr>
          <w:rFonts w:ascii="Times New Roman"/>
          <w:b w:val="false"/>
          <w:i w:val="false"/>
          <w:color w:val="000000"/>
          <w:sz w:val="28"/>
        </w:rPr>
        <w:t>
      2) қысқа мерзімді - он жұмыс күнінен бір айға дейін;</w:t>
      </w:r>
      <w:r>
        <w:br/>
      </w:r>
      <w:r>
        <w:rPr>
          <w:rFonts w:ascii="Times New Roman"/>
          <w:b w:val="false"/>
          <w:i w:val="false"/>
          <w:color w:val="000000"/>
          <w:sz w:val="28"/>
        </w:rPr>
        <w:t>
      3) орта мерзімді - бір айдан алты айға дейін;</w:t>
      </w:r>
      <w:r>
        <w:br/>
      </w:r>
      <w:r>
        <w:rPr>
          <w:rFonts w:ascii="Times New Roman"/>
          <w:b w:val="false"/>
          <w:i w:val="false"/>
          <w:color w:val="000000"/>
          <w:sz w:val="28"/>
        </w:rPr>
        <w:t>
      4) ұзақ мерзімді - алты айдан жоғары.</w:t>
      </w:r>
      <w:r>
        <w:br/>
      </w:r>
      <w:r>
        <w:rPr>
          <w:rFonts w:ascii="Times New Roman"/>
          <w:b w:val="false"/>
          <w:i w:val="false"/>
          <w:color w:val="000000"/>
          <w:sz w:val="28"/>
        </w:rPr>
        <w:t>
      42. Қажет болған ретте әкім нақты жауапты лауазымды адамдарды бекіте отырып, Қазақстан Республикасы Президентінің, Қазақстан Республикасы Үкіметінің, Қазақстан Республикасы Премьер-Министрінің актілері мен тапсырмаларын іске асыру жөніндегі ұйымдастыру іс-шараларының жоспарын бекітеді.</w:t>
      </w:r>
      <w:r>
        <w:br/>
      </w:r>
      <w:r>
        <w:rPr>
          <w:rFonts w:ascii="Times New Roman"/>
          <w:b w:val="false"/>
          <w:i w:val="false"/>
          <w:color w:val="000000"/>
          <w:sz w:val="28"/>
        </w:rPr>
        <w:t>
      Әкімдіктің құрылымдық бөлімшелерінің басшылары Жоспарда көрсетілген, орындауда жатқан Қазақстан Республикасы Президентінің, Қазақстан Республикасы Үкіметінің, Қазақстан Республикасы Премьер-Министрінің актілері мен тапсырмаларының уақтылы және сапалы орындаулына әрекетті бақылауды қамтамасыз ететін жауапты лауазымды адамды тағайындайды.</w:t>
      </w:r>
      <w:r>
        <w:br/>
      </w:r>
      <w:r>
        <w:rPr>
          <w:rFonts w:ascii="Times New Roman"/>
          <w:b w:val="false"/>
          <w:i w:val="false"/>
          <w:color w:val="000000"/>
          <w:sz w:val="28"/>
        </w:rPr>
        <w:t>
      Жауапты лауазымды адам жүйелі түрде Қазақстан Республикасы Президентінің, Қазақстан Республикасы Үкіметінің, Қазақстан Республикасы Премьер-Министрінің актілері мен тапсырмаларының орындалу жағдайына, сапасына және барысына талдау жүргізеді және тоқсан сайын 25-не қарай аппаратқа есептік ақпаратты ұсынады, онда Мемлекет Басшысының актілері мен тапсырмаларының іске асырылу барысы мен қорытындылары, орындалып жатқан тапсырмалардың жалпы саны, мерзімінде орындалғандары, орындалмаған және орындалу мерзімі кешіктірілген немесе мерзімінен асыра орындалған тапсырмалар, құжаттарды орындау мерзімін кешіктіру себептері туралы көрсетеді.</w:t>
      </w:r>
      <w:r>
        <w:br/>
      </w:r>
      <w:r>
        <w:rPr>
          <w:rFonts w:ascii="Times New Roman"/>
          <w:b w:val="false"/>
          <w:i w:val="false"/>
          <w:color w:val="000000"/>
          <w:sz w:val="28"/>
        </w:rPr>
        <w:t>
      43. Қазақстан Республикасы Президентінің, Қазақстан Республикасы Президенті Әкімшілігі Басшылығының, Қазақстан Республикасы Үкіметінің және Қазақстан Республикасы Премьер-Министрі Кеңсесі Басшысының актілері мен тапсырмаларында белгіленген тапсырмаларды орындау мерзімдері олар әкімдіктің құрылымдық бөлімшелеріне түскен күнінен бастап жұмыс күндерімен есептеледі.</w:t>
      </w:r>
      <w:r>
        <w:br/>
      </w:r>
      <w:r>
        <w:rPr>
          <w:rFonts w:ascii="Times New Roman"/>
          <w:b w:val="false"/>
          <w:i w:val="false"/>
          <w:color w:val="000000"/>
          <w:sz w:val="28"/>
        </w:rPr>
        <w:t>
      Өздеріне тапсырма берілген, өкілдері отырысқа (кеңеске) қатысқан әкімдіктің тиісті құрылымдық бөлімшелері өздеріне отырыс (кеңес) хаттамасының немесе Қазақстан Республикасы Президентінің, Қазақстан Республикасы Президентінің Әкімшілігі Басшылығының, Қазақстан Республикасы Үкіметінің және Қазақстан Республикасы Премьер-Министрі Кеңсесі Басшысының қол қойылған тапсырмасының түскенін күтпей, отырыстан (кеңестен) кейін бірден тапсырманы орындауға кірісуге міндетті.</w:t>
      </w:r>
      <w:r>
        <w:br/>
      </w:r>
      <w:r>
        <w:rPr>
          <w:rFonts w:ascii="Times New Roman"/>
          <w:b w:val="false"/>
          <w:i w:val="false"/>
          <w:color w:val="000000"/>
          <w:sz w:val="28"/>
        </w:rPr>
        <w:t>
      44. Қазақстан Республикасы Президентінің, Қазақстан Республикасы Президенті Әкімшілігі Басшылығының, Қазақстан Республикасы Үкіметінің, Қазақстан Республикасы Премьер-Министрі Кеңсесі Басшысының актілері мен тапсырмаларын орындау актілер мен тапсырмаларда көрсетілген мерзімдерде қамтамасыз етіледі.</w:t>
      </w:r>
      <w:r>
        <w:br/>
      </w:r>
      <w:r>
        <w:rPr>
          <w:rFonts w:ascii="Times New Roman"/>
          <w:b w:val="false"/>
          <w:i w:val="false"/>
          <w:color w:val="000000"/>
          <w:sz w:val="28"/>
        </w:rPr>
        <w:t>
      Егер "Бақылауға алынды" деген мөртаңбасы бар тапсырмалардың мерзімдері белгіленбеген жағдайда, олар Қазақстан Республикасы Президентінің, Қазақстан Республикасы Президенті Әкімшілігінің, Қазақстан Республикасы Премьер-Министрінің, оның орынбасарларының және Қазақстан Республикасы Премьер-Министрі Кеңсесінің атына ақпарат енгізе отырып, бір ай мерзімде орындалады. Өзге жағдайларда ақпарат Қазақстан Республикасы Президенті Әкімшілігінің немесе Қазақстан Республикасы Премьер-Министрі Кеңсесінің қосымша сұрауына сәйкес белгіленген тәртіппен беріледі.</w:t>
      </w:r>
      <w:r>
        <w:br/>
      </w:r>
      <w:r>
        <w:rPr>
          <w:rFonts w:ascii="Times New Roman"/>
          <w:b w:val="false"/>
          <w:i w:val="false"/>
          <w:color w:val="000000"/>
          <w:sz w:val="28"/>
        </w:rPr>
        <w:t>
      45. Қазақстан Республикасы Президентінің, Қазақстан Республикасы Президенті Әкімшілігі Басшысының, Қазақстан Республикасы Премьер-Министрінің, оның орынбасарларының немесе Қазақстан Республикасы Премьер-Министрі Кеңсесі Басшысының тапсырмаларын орындау мүмкін болмаған жағдайда, көрсетілген мерзімде әкімдіктің құрылымдық бөлімшесінің басшысы алдын ала, белгіленген мерзімге дейін кемінде бір күн бұрын тапсырма берген лауазымды адамның атына орындаудың ағымдағы жай-күйін, нақты орындау мерзімін, нақты жауапты саяси мемлекеттік қызметшілерді, сондай-ақ бірлесіп орындаушы мемлекеттік органдарды және ұйымдардың жауапты лауазымды адамдарын міндетті түрде көрсете отырып, мерзімін ұзарту не оны орта мерзімді немесе ұзақ мерзімді бақылауға ауыстыру қажеттігі туралы дәлелденген негіздемені көрсетіп хат жолдайды.</w:t>
      </w:r>
      <w:r>
        <w:br/>
      </w:r>
      <w:r>
        <w:rPr>
          <w:rFonts w:ascii="Times New Roman"/>
          <w:b w:val="false"/>
          <w:i w:val="false"/>
          <w:color w:val="000000"/>
          <w:sz w:val="28"/>
        </w:rPr>
        <w:t>
      Мерзімін ұзартуға, оның ішінде оларды орта мерзімді немесе ұзақ мерзімді бақылауға ауыстыруға Қазақстан Республикасы Президентінің, Қазақстан Республикасы Президенті Әкімшілігі Басшылығының, Қазақстан Республикасы Премьер-Министрінің, оның орынбасарларының және Қазақстан Республикасы Премьер-Министрі Кеңсесі Басшысының шешімі бойынша бір рет қана жол беріледі.</w:t>
      </w:r>
      <w:r>
        <w:br/>
      </w:r>
      <w:r>
        <w:rPr>
          <w:rFonts w:ascii="Times New Roman"/>
          <w:b w:val="false"/>
          <w:i w:val="false"/>
          <w:color w:val="000000"/>
          <w:sz w:val="28"/>
        </w:rPr>
        <w:t>
      Актілердің және (немесе) тапсырмалардың тармақтарын орындау мерзімін қайтадан ұзартуға Қазақстан Республикасы Президентінің, Қазақстан Республикасы Президенті Әкімшілігі Басшылығының, Қазақстан Республикасы Премьер-Министрінің, оның орынбасарларының және Қазақстан Республикасы Премьер-Министрі Кеңсесі Басшысының шешімі бойынша тәртіптік жауапкершілік туралы мәселені қарай отырып, ерекше жағдайларда жол беріледі.</w:t>
      </w:r>
      <w:r>
        <w:br/>
      </w:r>
      <w:r>
        <w:rPr>
          <w:rFonts w:ascii="Times New Roman"/>
          <w:b w:val="false"/>
          <w:i w:val="false"/>
          <w:color w:val="000000"/>
          <w:sz w:val="28"/>
        </w:rPr>
        <w:t>
      46. Заң актілерінің, Қазақстан Республикасы Президентінің, Қазақстан Республикасы Yкіметінiң, Қазақстан Республикасы Премьер-Министрінің, әкiмдіктің және әкiмнiң актілері мен тапсырмаларының орындалу мерзiмдерiн бақылау жөніндегі қызметтi қамтамасыз етуді аппарат әкім айқындаған тәртіппен жүзеге асырады.</w:t>
      </w:r>
      <w:r>
        <w:br/>
      </w:r>
      <w:r>
        <w:rPr>
          <w:rFonts w:ascii="Times New Roman"/>
          <w:b w:val="false"/>
          <w:i w:val="false"/>
          <w:color w:val="000000"/>
          <w:sz w:val="28"/>
        </w:rPr>
        <w:t>
      47. Аппарат заң актілерінің, Қазақстан Республикасы Президентінің, Қазақстан Республикасы Yкіметінiң, Қазақстан Республикасы Премьер-Министрінің, әкiмдіктің және әкiмнiң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Әкiмнiң орынбасарлары, аппарат басшысы заң актілерін, Қазақстан Республикасы Президентінің, Қазақстан Республикасы Yкіметінiң, Қазақстан Республикасы Премьер-Министрінің, әкiмдіктің және әкiмнiң актілері мен тапсырмаларын орындаудың белгiленген тәртібінiң өрескел бұзылу фактілері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bookmarkStart w:name="z15" w:id="5"/>
    <w:p>
      <w:pPr>
        <w:spacing w:after="0"/>
        <w:ind w:left="0"/>
        <w:jc w:val="left"/>
      </w:pPr>
      <w:r>
        <w:rPr>
          <w:rFonts w:ascii="Times New Roman"/>
          <w:b/>
          <w:i w:val="false"/>
          <w:color w:val="000000"/>
        </w:rPr>
        <w:t xml:space="preserve"> 6. Аппараттың Алматы қаласы әкімдігінің құрылымдық</w:t>
      </w:r>
      <w:r>
        <w:br/>
      </w:r>
      <w:r>
        <w:rPr>
          <w:rFonts w:ascii="Times New Roman"/>
          <w:b/>
          <w:i w:val="false"/>
          <w:color w:val="000000"/>
        </w:rPr>
        <w:t>бөлімшелерімен өзара іс-қимылы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48. Аппараттың әкімдіктің құрылымдық бөлімшелерімен өзара іс-қимылы аппараттың тиісті бөлімдерімен жүзеге асырылады.</w:t>
      </w:r>
      <w:r>
        <w:br/>
      </w:r>
      <w:r>
        <w:rPr>
          <w:rFonts w:ascii="Times New Roman"/>
          <w:b w:val="false"/>
          <w:i w:val="false"/>
          <w:color w:val="000000"/>
          <w:sz w:val="28"/>
        </w:rPr>
        <w:t>
      49. Ұйымдастыру, кадр және бақылау-инспекторлық жұмыс бөлімі әкім тапсырмаларының орындалуын бақылауды, ағымдағы мәселелерді шешуді, тексерулер жүргізуді, көшпелі іс-шараларды өткізуді, ақпаратты жинақтауды, ақпаратты әкімге дайындауды жүзеге асырады.</w:t>
      </w:r>
      <w:r>
        <w:br/>
      </w:r>
      <w:r>
        <w:rPr>
          <w:rFonts w:ascii="Times New Roman"/>
          <w:b w:val="false"/>
          <w:i w:val="false"/>
          <w:color w:val="000000"/>
          <w:sz w:val="28"/>
        </w:rPr>
        <w:t>
      50. Аппарат бөлімдері бас мамандарының аппарат басшысының тапсырмаларын орындау және әкім мен әкімдік актілерінің орындалуын бақылау бойынша талаптары әкімдіктің құрылымдық бөлімшелері үшін міндетті болып табылады.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