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133f" w14:textId="4ec1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ге арналға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4 жылғы 24 ақпандағы N 1/130 қаулысы. Алматы қаласы Әділет департаментінде 2014 жылғы 14 наурызда N 1026 болып тіркелді. Күші жойылды - Алматы қаласы әкімдігінің 2016 жылғы 2 тамыздағы № 3/35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қаласы әкімдігінің 02.08.2016 № 3/35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үгедектерді жұмыспен қамтуды қамтамасыз ету мақсатында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лматы қаласының ұйымдарындағы, мекемелеріндегі және кәсіпорындарындағы жұмыс орындарының жалпы санының үш пайызы мөлшерінде мүгедектерге арналға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лматы қалалық Жұмыспен қамту және әлеуметтік бағдарламалар басқармасы осы қаулыны Алматы қаласы әкімд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лматы қаласы әкімінің орынбасары Ю. Иль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