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9fcb" w14:textId="2fd9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 жергілікті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2014 жылғы 24 желтоқсандағы № 602/12 қаулысы. Павлодар облысының Әділет департаментінде 2015 жылғы 08 қаңтарда № 4253 болып тіркелді. Күші жойылды - Павлодар облысы Павлодар аудандық әкімдігінің 2016 жылғы 29 қаңтардағы N 30/1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аудандық әкімдігінің 29.01.2016 N 30/1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Занының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Павлодар ауданы әкімдігі жергілікті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Павлодар ауданы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Әутәліпов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602/12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Павлодар ауданы әкімдігі жергілікті атқарушы органдары</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Павлодар ауданы әкімдігі жергілікті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w:t>
      </w:r>
      <w:r>
        <w:rPr>
          <w:rFonts w:ascii="Times New Roman"/>
          <w:b w:val="false"/>
          <w:i w:val="false"/>
          <w:color w:val="000000"/>
          <w:sz w:val="28"/>
        </w:rPr>
        <w:t xml:space="preserve">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жергілікті атқарушы органдарының басшылары, ауыл, ауылдық округтер әкімдері үшін бағалау аудан әкімі немесе оның уәкілеттік беруімен оның орынбасарларының бірімен өткізіледі.</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Павлодар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Павлодар ауданы әкімі аппаратының басшысы болып табылады.</w:t>
      </w:r>
      <w:r>
        <w:br/>
      </w:r>
      <w:r>
        <w:rPr>
          <w:rFonts w:ascii="Times New Roman"/>
          <w:b w:val="false"/>
          <w:i w:val="false"/>
          <w:color w:val="000000"/>
          <w:sz w:val="28"/>
        </w:rPr>
        <w:t>
      Комиссия хатшысы Павлодар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w:t>
      </w:r>
      <w:r>
        <w:rPr>
          <w:rFonts w:ascii="Times New Roman"/>
          <w:b w:val="false"/>
          <w:i w:val="false"/>
          <w:color w:val="000000"/>
          <w:sz w:val="28"/>
        </w:rPr>
        <w:t xml:space="preserve"> 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i w:val="false"/>
          <w:color w:val="000000"/>
          <w:sz w:val="28"/>
        </w:rPr>
        <w:t>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085"/>
        <w:gridCol w:w="5197"/>
        <w:gridCol w:w="2448"/>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Тікелей басшы (Т.А.Ә.)</w:t>
      </w:r>
      <w:r>
        <w:br/>
      </w:r>
      <w:r>
        <w:rPr>
          <w:rFonts w:ascii="Times New Roman"/>
          <w:b w:val="false"/>
          <w:i w:val="false"/>
          <w:color w:val="000000"/>
          <w:sz w:val="28"/>
        </w:rPr>
        <w:t>
      __________                              ____________________</w:t>
      </w:r>
      <w:r>
        <w:br/>
      </w:r>
      <w:r>
        <w:rPr>
          <w:rFonts w:ascii="Times New Roman"/>
          <w:b w:val="false"/>
          <w:i w:val="false"/>
          <w:color w:val="000000"/>
          <w:sz w:val="28"/>
        </w:rPr>
        <w:t>
      күні                                    күні</w:t>
      </w:r>
      <w:r>
        <w:br/>
      </w:r>
      <w:r>
        <w:rPr>
          <w:rFonts w:ascii="Times New Roman"/>
          <w:b w:val="false"/>
          <w:i w:val="false"/>
          <w:color w:val="000000"/>
          <w:sz w:val="28"/>
        </w:rPr>
        <w:t>
      ______________                        ____________________</w:t>
      </w:r>
      <w:r>
        <w:br/>
      </w:r>
      <w:r>
        <w:rPr>
          <w:rFonts w:ascii="Times New Roman"/>
          <w:b w:val="false"/>
          <w:i w:val="false"/>
          <w:color w:val="000000"/>
          <w:sz w:val="28"/>
        </w:rPr>
        <w:t>
      қолы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170"/>
        <w:gridCol w:w="4645"/>
        <w:gridCol w:w="218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хатшысы:_______________________Күні: 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мүшесі:________________________Күні: 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