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9b12" w14:textId="e899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Қызыләскер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18 тамыздағы № 250/8 қаулысы. Павлодар облысының Әділет департаментінде 2014 жылғы 03 қыркүйекте № 3980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w:t>
      </w:r>
      <w:r>
        <w:rPr>
          <w:rFonts w:ascii="Times New Roman"/>
          <w:b w:val="false"/>
          <w:i w:val="false"/>
          <w:color w:val="000000"/>
          <w:sz w:val="28"/>
        </w:rPr>
        <w:t>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Қызыләскер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Қызыләскер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Лебяжі</w:t>
            </w:r>
            <w:r>
              <w:br/>
            </w:r>
            <w:r>
              <w:rPr>
                <w:rFonts w:ascii="Times New Roman"/>
                <w:b w:val="false"/>
                <w:i w:val="false"/>
                <w:color w:val="000000"/>
                <w:sz w:val="20"/>
              </w:rPr>
              <w:t>ауданы әкімдігінің 2014 жылғы</w:t>
            </w:r>
            <w:r>
              <w:br/>
            </w:r>
            <w:r>
              <w:rPr>
                <w:rFonts w:ascii="Times New Roman"/>
                <w:b w:val="false"/>
                <w:i w:val="false"/>
                <w:color w:val="000000"/>
                <w:sz w:val="20"/>
              </w:rPr>
              <w:t>18 тамыздағы № 250/8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Қызыләскер ауылдық округі</w:t>
      </w:r>
      <w:r>
        <w:br/>
      </w:r>
      <w:r>
        <w:rPr>
          <w:rFonts w:ascii="Times New Roman"/>
          <w:b/>
          <w:i w:val="false"/>
          <w:color w:val="000000"/>
        </w:rPr>
        <w:t>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Қызыләскер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Қызыләскер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Қызыләскер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Қызыләскер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"Лебяжі ауданының Қызыләскер ауылдық округі әкімінің аппараты"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"Лебяжі ауданының Қызыләскер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Қызыләскер ауылдық округі әкімінің аппараты" мемлекеттік мекемесі өз құзыретінің мәселелері бойынша заңнамада белгіленген тәртіппен "Лебяжі ауданының Қызыләскер ауылдық округі әкімінің аппараты" мемлекеттік мекемесі басшысының шешімдерімен, өкімдерімен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"Лебяжі ауданының Қызыләскер ауылдық округі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"Лебяжі ауданының Қызыләскер ауылдық округі әкімінің аппараты" мемлекеттік мекемесінің орналасқан жері: Қазақстан Республикасы, Павлодар облысы, 140708, Лебяжі ауданы, Черное ауылы, Қ.Әпсалықов көшесі, 3.</w:t>
      </w:r>
    </w:p>
    <w:bookmarkEnd w:id="15"/>
    <w:bookmarkStart w:name="z18" w:id="16"/>
    <w:p>
      <w:pPr>
        <w:spacing w:after="0"/>
        <w:ind w:left="0"/>
        <w:jc w:val="both"/>
      </w:pPr>
      <w:r>
        <w:rPr>
          <w:rFonts w:ascii="Times New Roman"/>
          <w:b w:val="false"/>
          <w:i w:val="false"/>
          <w:color w:val="000000"/>
          <w:sz w:val="28"/>
        </w:rPr>
        <w:t>
      10. "Лебяжі ауданының Қызыләскер ауылдық округі әкімінің аппараты"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Қызыләскер ауылдық округі әкімінің аппараты" мемлекеттік мекемесі, государственное учреждение "Аппарат акима Кызыласкерского сельского округа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Қызыләскер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Қызыләскер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Қызыләскер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Қызыләскер ауылдық округі әкімінің аппараты" мемлекеттік мекемесіне кәсіпкерлік субъектілерімен "Лебяжі ауданының Қызыләскер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Қызыләскер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"Лебяжі ауданының Қызыләскер ауылдық округі әкімінің</w:t>
      </w:r>
      <w:r>
        <w:br/>
      </w:r>
      <w:r>
        <w:rPr>
          <w:rFonts w:ascii="Times New Roman"/>
          <w:b/>
          <w:i w:val="false"/>
          <w:color w:val="000000"/>
        </w:rPr>
        <w:t>аппараты" мемлекеттік мекемесінің миссиясы, мақсаты,</w:t>
      </w:r>
      <w:r>
        <w:br/>
      </w:r>
      <w:r>
        <w:rPr>
          <w:rFonts w:ascii="Times New Roman"/>
          <w:b/>
          <w:i w:val="false"/>
          <w:color w:val="000000"/>
        </w:rPr>
        <w:t>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"Лебяжі ауданының Қызыләскер ауылдық округі әкімінің аппараты"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"Лебяжі ауданының Қызыләскер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"Лебяжі ауданының Қызыләскер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шарттар жасайды;</w:t>
      </w:r>
    </w:p>
    <w:p>
      <w:pPr>
        <w:spacing w:after="0"/>
        <w:ind w:left="0"/>
        <w:jc w:val="both"/>
      </w:pPr>
      <w:r>
        <w:rPr>
          <w:rFonts w:ascii="Times New Roman"/>
          <w:b w:val="false"/>
          <w:i w:val="false"/>
          <w:color w:val="000000"/>
          <w:sz w:val="28"/>
        </w:rPr>
        <w:t>
      2) өз құзыреті шегінде шешімдер мен өкімдер қабылдайды, мемлекеттік мекеме қызметкерлеріне нұсқаулар мен тапсырмалар береді;</w:t>
      </w:r>
    </w:p>
    <w:p>
      <w:pPr>
        <w:spacing w:after="0"/>
        <w:ind w:left="0"/>
        <w:jc w:val="both"/>
      </w:pPr>
      <w:r>
        <w:rPr>
          <w:rFonts w:ascii="Times New Roman"/>
          <w:b w:val="false"/>
          <w:i w:val="false"/>
          <w:color w:val="000000"/>
          <w:sz w:val="28"/>
        </w:rPr>
        <w:t>
      3)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5)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xml:space="preserve">
      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7) өз құзыретi шегiнде жер қатынастарын реттеудi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10)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11) нотариалдық iс-қимылдар жасауды ұйымдастырады;</w:t>
      </w:r>
    </w:p>
    <w:p>
      <w:pPr>
        <w:spacing w:after="0"/>
        <w:ind w:left="0"/>
        <w:jc w:val="both"/>
      </w:pPr>
      <w:r>
        <w:rPr>
          <w:rFonts w:ascii="Times New Roman"/>
          <w:b w:val="false"/>
          <w:i w:val="false"/>
          <w:color w:val="000000"/>
          <w:sz w:val="28"/>
        </w:rPr>
        <w:t>
      12)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22) жергiлiктi әлеуметтiк инфрақұрылымның дамуына жәрдемдеседі;</w:t>
      </w:r>
    </w:p>
    <w:p>
      <w:pPr>
        <w:spacing w:after="0"/>
        <w:ind w:left="0"/>
        <w:jc w:val="both"/>
      </w:pPr>
      <w:r>
        <w:rPr>
          <w:rFonts w:ascii="Times New Roman"/>
          <w:b w:val="false"/>
          <w:i w:val="false"/>
          <w:color w:val="000000"/>
          <w:sz w:val="28"/>
        </w:rPr>
        <w:t>
      23) қоғамдық көлiк қозғалысын ұйымдастырады;</w:t>
      </w:r>
    </w:p>
    <w:p>
      <w:pPr>
        <w:spacing w:after="0"/>
        <w:ind w:left="0"/>
        <w:jc w:val="both"/>
      </w:pPr>
      <w:r>
        <w:rPr>
          <w:rFonts w:ascii="Times New Roman"/>
          <w:b w:val="false"/>
          <w:i w:val="false"/>
          <w:color w:val="000000"/>
          <w:sz w:val="28"/>
        </w:rPr>
        <w:t>
      24)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жергiлiктi өзiн-өзi басқару органдарымен өзара iс-қимыл жасайды;</w:t>
      </w:r>
    </w:p>
    <w:p>
      <w:pPr>
        <w:spacing w:after="0"/>
        <w:ind w:left="0"/>
        <w:jc w:val="both"/>
      </w:pPr>
      <w:r>
        <w:rPr>
          <w:rFonts w:ascii="Times New Roman"/>
          <w:b w:val="false"/>
          <w:i w:val="false"/>
          <w:color w:val="000000"/>
          <w:sz w:val="28"/>
        </w:rPr>
        <w:t>
      26) шаруашылықтар бойынша есепке алуды жүзеге асырады;</w:t>
      </w:r>
    </w:p>
    <w:p>
      <w:pPr>
        <w:spacing w:after="0"/>
        <w:ind w:left="0"/>
        <w:jc w:val="both"/>
      </w:pPr>
      <w:r>
        <w:rPr>
          <w:rFonts w:ascii="Times New Roman"/>
          <w:b w:val="false"/>
          <w:i w:val="false"/>
          <w:color w:val="000000"/>
          <w:sz w:val="28"/>
        </w:rPr>
        <w:t>
      27)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28)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 кәсіпқой емес медиаторлардың тізілімін жүргізеді;</w:t>
      </w:r>
    </w:p>
    <w:p>
      <w:pPr>
        <w:spacing w:after="0"/>
        <w:ind w:left="0"/>
        <w:jc w:val="both"/>
      </w:pPr>
      <w:r>
        <w:rPr>
          <w:rFonts w:ascii="Times New Roman"/>
          <w:b w:val="false"/>
          <w:i w:val="false"/>
          <w:color w:val="000000"/>
          <w:sz w:val="28"/>
        </w:rPr>
        <w:t>
      33)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35)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кіріс көздерін қалыптастырады;</w:t>
      </w:r>
    </w:p>
    <w:p>
      <w:pPr>
        <w:spacing w:after="0"/>
        <w:ind w:left="0"/>
        <w:jc w:val="both"/>
      </w:pP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46)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47)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48) елді мекеннің жерлерінде мал жайылымы орындарын белгілейді;</w:t>
      </w:r>
    </w:p>
    <w:p>
      <w:pPr>
        <w:spacing w:after="0"/>
        <w:ind w:left="0"/>
        <w:jc w:val="both"/>
      </w:pPr>
      <w:r>
        <w:rPr>
          <w:rFonts w:ascii="Times New Roman"/>
          <w:b w:val="false"/>
          <w:i w:val="false"/>
          <w:color w:val="000000"/>
          <w:sz w:val="28"/>
        </w:rPr>
        <w:t>
      49) елді мекендер аумағында санитарлық тазарту жұмыстарын ұйымдастырады;</w:t>
      </w:r>
    </w:p>
    <w:p>
      <w:pPr>
        <w:spacing w:after="0"/>
        <w:ind w:left="0"/>
        <w:jc w:val="both"/>
      </w:pPr>
      <w:r>
        <w:rPr>
          <w:rFonts w:ascii="Times New Roman"/>
          <w:b w:val="false"/>
          <w:i w:val="false"/>
          <w:color w:val="000000"/>
          <w:sz w:val="28"/>
        </w:rPr>
        <w:t>
      50)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p>
      <w:pPr>
        <w:spacing w:after="0"/>
        <w:ind w:left="0"/>
        <w:jc w:val="both"/>
      </w:pPr>
      <w:r>
        <w:rPr>
          <w:rFonts w:ascii="Times New Roman"/>
          <w:b w:val="false"/>
          <w:i w:val="false"/>
          <w:color w:val="000000"/>
          <w:sz w:val="28"/>
        </w:rPr>
        <w:t>
      51)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p>
      <w:pPr>
        <w:spacing w:after="0"/>
        <w:ind w:left="0"/>
        <w:jc w:val="both"/>
      </w:pPr>
      <w:r>
        <w:rPr>
          <w:rFonts w:ascii="Times New Roman"/>
          <w:b w:val="false"/>
          <w:i w:val="false"/>
          <w:color w:val="000000"/>
          <w:sz w:val="28"/>
        </w:rPr>
        <w:t>
      52) Қазақстан Республикасының заңнамасында белгіленген тәртіпте ветеринарлық пункттерді қызмет бөлмелерімен қамтамасыз етеді;</w:t>
      </w:r>
    </w:p>
    <w:p>
      <w:pPr>
        <w:spacing w:after="0"/>
        <w:ind w:left="0"/>
        <w:jc w:val="both"/>
      </w:pPr>
      <w:r>
        <w:rPr>
          <w:rFonts w:ascii="Times New Roman"/>
          <w:b w:val="false"/>
          <w:i w:val="false"/>
          <w:color w:val="000000"/>
          <w:sz w:val="28"/>
        </w:rPr>
        <w:t>
      53) қолданыстағы заңнамаға сәйкес ауылдық округ әкімінің құзырына жатқызылған басқа да сұрақтарды шешеді.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"Лебяжі ауданының Қызыләскер ауылдық округі әкімінің аппараты" мемлекеттік мекемесі:</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Қызыләскер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"Лебяжі ауданының Қызыләскер ауылдық округі әкімінің аппараты"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p>
    <w:p>
      <w:pPr>
        <w:spacing w:after="0"/>
        <w:ind w:left="0"/>
        <w:jc w:val="both"/>
      </w:pPr>
      <w:r>
        <w:rPr>
          <w:rFonts w:ascii="Times New Roman"/>
          <w:b w:val="false"/>
          <w:i w:val="false"/>
          <w:color w:val="000000"/>
          <w:sz w:val="28"/>
        </w:rPr>
        <w:t>
      2)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p>
    <w:p>
      <w:pPr>
        <w:spacing w:after="0"/>
        <w:ind w:left="0"/>
        <w:jc w:val="both"/>
      </w:pPr>
      <w:r>
        <w:rPr>
          <w:rFonts w:ascii="Times New Roman"/>
          <w:b w:val="false"/>
          <w:i w:val="false"/>
          <w:color w:val="000000"/>
          <w:sz w:val="28"/>
        </w:rPr>
        <w:t>
      4) мемлекеттік қызмет көрсетудің сапасын бағалау жөнінде уәкілетті органға тиісті ақпарат ұсыну жатады.</w:t>
      </w:r>
    </w:p>
    <w:bookmarkStart w:name="z31" w:id="29"/>
    <w:p>
      <w:pPr>
        <w:spacing w:after="0"/>
        <w:ind w:left="0"/>
        <w:jc w:val="left"/>
      </w:pPr>
      <w:r>
        <w:rPr>
          <w:rFonts w:ascii="Times New Roman"/>
          <w:b/>
          <w:i w:val="false"/>
          <w:color w:val="000000"/>
        </w:rPr>
        <w:t xml:space="preserve"> 3. "Лебяжі ауданының Қызыләскер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Қызыләскер ауылдық округі әкімінің аппараты" мемлекеттік мекемесіне басшылықты бірінші басшысы жүзеге асырады және "Лебяжі ауданының Қызыләскер ауылдық округі әкімінің аппараты" мемлекеттік мекемесіне жүктелген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"Лебяжі ауданының Қызыләскер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31"/>
    <w:p>
      <w:pPr>
        <w:spacing w:after="0"/>
        <w:ind w:left="0"/>
        <w:jc w:val="both"/>
      </w:pPr>
      <w:r>
        <w:rPr>
          <w:rFonts w:ascii="Times New Roman"/>
          <w:b w:val="false"/>
          <w:i w:val="false"/>
          <w:color w:val="000000"/>
          <w:sz w:val="28"/>
        </w:rPr>
        <w:t>
      Мемлекеттік мекеменің бірінші басшысы лауазымы сайланбалы болып табылады.</w:t>
      </w:r>
    </w:p>
    <w:bookmarkStart w:name="z34" w:id="32"/>
    <w:p>
      <w:pPr>
        <w:spacing w:after="0"/>
        <w:ind w:left="0"/>
        <w:jc w:val="both"/>
      </w:pPr>
      <w:r>
        <w:rPr>
          <w:rFonts w:ascii="Times New Roman"/>
          <w:b w:val="false"/>
          <w:i w:val="false"/>
          <w:color w:val="000000"/>
          <w:sz w:val="28"/>
        </w:rPr>
        <w:t>
      24. "Лебяжі ауданының Қызыләскер ауылдық округі әкімінің аппараты"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xml:space="preserve">
      1) "Лебяжі ауданының Қызыләскер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p>
    <w:p>
      <w:pPr>
        <w:spacing w:after="0"/>
        <w:ind w:left="0"/>
        <w:jc w:val="both"/>
      </w:pPr>
      <w:r>
        <w:rPr>
          <w:rFonts w:ascii="Times New Roman"/>
          <w:b w:val="false"/>
          <w:i w:val="false"/>
          <w:color w:val="000000"/>
          <w:sz w:val="28"/>
        </w:rPr>
        <w:t>
      2) "Лебяжі ауданының Қызыләскер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"Лебяжі ауданының Қызыләскер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"Лебяжі ауданының Қызыләскер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Қызыләскер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өз құзыреті шегінде қызметтік құжаттарға қол қояды;</w:t>
      </w:r>
    </w:p>
    <w:p>
      <w:pPr>
        <w:spacing w:after="0"/>
        <w:ind w:left="0"/>
        <w:jc w:val="both"/>
      </w:pPr>
      <w:r>
        <w:rPr>
          <w:rFonts w:ascii="Times New Roman"/>
          <w:b w:val="false"/>
          <w:i w:val="false"/>
          <w:color w:val="000000"/>
          <w:sz w:val="28"/>
        </w:rPr>
        <w:t>
      7) ауылдық округ тұрғындарымен бөлек жиындар өткізеді;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9) мемлекеттік органдарда, өзге де ұйымдарда мемлекеттік мекемені ұсынады;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Қызыләскер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25. "Лебяжі ауданының Қызыләскер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26. "Лебяжі ауданының Қызыләскер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27. "Лебяжі ауданының Қызыләскер ауылдық округі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"Лебяжі ауданының Қызыләскер ауылдық округі</w:t>
      </w:r>
      <w:r>
        <w:br/>
      </w:r>
      <w:r>
        <w:rPr>
          <w:rFonts w:ascii="Times New Roman"/>
          <w:b/>
          <w:i w:val="false"/>
          <w:color w:val="000000"/>
        </w:rPr>
        <w:t>әкімінің аппараты" мемлекеттік мекемесінің мүлкі</w:t>
      </w:r>
    </w:p>
    <w:bookmarkEnd w:id="36"/>
    <w:bookmarkStart w:name="z39" w:id="37"/>
    <w:p>
      <w:pPr>
        <w:spacing w:after="0"/>
        <w:ind w:left="0"/>
        <w:jc w:val="both"/>
      </w:pPr>
      <w:r>
        <w:rPr>
          <w:rFonts w:ascii="Times New Roman"/>
          <w:b w:val="false"/>
          <w:i w:val="false"/>
          <w:color w:val="000000"/>
          <w:sz w:val="28"/>
        </w:rPr>
        <w:t>
      28. "Лебяжі ауданының Қызыләскер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"Лебяжі ауданының Қызыләскер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"Лебяжі ауданының Қызыләскер ауылдық округі әкімінің аппараты"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Қызыләскер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"Лебяжі ауданының Қызыләскер ауылдық округі</w:t>
      </w:r>
      <w:r>
        <w:br/>
      </w:r>
      <w:r>
        <w:rPr>
          <w:rFonts w:ascii="Times New Roman"/>
          <w:b/>
          <w:i w:val="false"/>
          <w:color w:val="000000"/>
        </w:rPr>
        <w:t>әкімінің аппараты" мемлекеттік мекемесін</w:t>
      </w:r>
      <w:r>
        <w:br/>
      </w:r>
      <w:r>
        <w:rPr>
          <w:rFonts w:ascii="Times New Roman"/>
          <w:b/>
          <w:i w:val="false"/>
          <w:color w:val="000000"/>
        </w:rPr>
        <w:t>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"Лебяжі ауданының Қызыләскер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Қызыләскер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p>
      <w:pPr>
        <w:spacing w:after="0"/>
        <w:ind w:left="0"/>
        <w:jc w:val="both"/>
      </w:pPr>
      <w:r>
        <w:rPr>
          <w:rFonts w:ascii="Times New Roman"/>
          <w:b w:val="false"/>
          <w:i w:val="false"/>
          <w:color w:val="000000"/>
          <w:sz w:val="28"/>
        </w:rPr>
        <w:t>
      "Лебяжі ауданының Қызыләскер ауылдық округі әкімінің аппараты" мемлекеттік мекемесінің қарамағындағы ұйымдардың тізбесі.</w:t>
      </w:r>
    </w:p>
    <w:bookmarkStart w:name="z45" w:id="43"/>
    <w:p>
      <w:pPr>
        <w:spacing w:after="0"/>
        <w:ind w:left="0"/>
        <w:jc w:val="both"/>
      </w:pPr>
      <w:r>
        <w:rPr>
          <w:rFonts w:ascii="Times New Roman"/>
          <w:b w:val="false"/>
          <w:i w:val="false"/>
          <w:color w:val="000000"/>
          <w:sz w:val="28"/>
        </w:rPr>
        <w:t>
      33. "Лебяжі ауданының Қызыләскер ауылдық округі әкімінің аппараты" мемлекеттік мекемесінің қарамағында мынадай ұйым бар:</w:t>
      </w:r>
    </w:p>
    <w:bookmarkEnd w:id="43"/>
    <w:p>
      <w:pPr>
        <w:spacing w:after="0"/>
        <w:ind w:left="0"/>
        <w:jc w:val="both"/>
      </w:pPr>
      <w:r>
        <w:rPr>
          <w:rFonts w:ascii="Times New Roman"/>
          <w:b w:val="false"/>
          <w:i w:val="false"/>
          <w:color w:val="000000"/>
          <w:sz w:val="28"/>
        </w:rPr>
        <w:t>
      1) "Лебяжі ауданы әкімдігінің, Лебяжі ауданының Қызыләскер ауылдық округі әкімі аппаратының "Айгөлек" балабақшасы" мемлекеттік қазыналық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