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77a8" w14:textId="65f7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Качир ауданындағы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2014 жылғы 18 ақпандағы N 1/26 шешімі. Павлодар облысының Әділет департаментінде 2014 жылғы 28 наурызда N 3743 болып тіркелді. Күші жойылды - Павлодар облысы Качир аудандық мәслихатының 2016 жылғы 22 сәуірдегі N 3/3 (алғашқы ресми жарияланған күннен кейін он күнтізбелік күн өткеннен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22.04.2016 N 3/3 (алғашқы ресми жарияланған күннен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ауданның мұқтаж азаматтардың жекелеген санаттарына әлеуметтік көмек көрсету мақсатында Качир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Качир ауданындағы мұқтаж азаматтардың жекелеген санаттарының тізбесін айқындаудың қоса ұсынылған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 сала және заңдылық жөніндегі комиссияға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Әлипова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2014 жылғы 18 ақпандағы</w:t>
            </w:r>
            <w:r>
              <w:br/>
            </w:r>
            <w:r>
              <w:rPr>
                <w:rFonts w:ascii="Times New Roman"/>
                <w:b w:val="false"/>
                <w:i w:val="false"/>
                <w:color w:val="000000"/>
                <w:sz w:val="20"/>
              </w:rPr>
              <w:t>N 1/26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Качир ауданындағы мұқтаж азаматтардың жекелеген санаттарының</w:t>
      </w:r>
      <w:r>
        <w:br/>
      </w:r>
      <w:r>
        <w:rPr>
          <w:rFonts w:ascii="Times New Roman"/>
          <w:b/>
          <w:i w:val="false"/>
          <w:color w:val="000000"/>
        </w:rPr>
        <w:t>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(бұдан әрі – Үлгілік қағидалар) N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Качир ауданы әкімінің шешімімен құрылатын комиссия;</w:t>
      </w:r>
      <w:r>
        <w:br/>
      </w: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"Качир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Павлодар облыстық филиалының Качир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Качир ауданының ауыл, ауылдық округтер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Қағидаларда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жергілікті атқарушы органдарымен (бұдан - әрі ЖАО) ақшалай көрсетілетін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көрсетіледі.</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Павлодар облысы әкімдігі бекітетін ережелердің негізінде жүзеге асырады.</w:t>
      </w:r>
      <w:r>
        <w:br/>
      </w:r>
      <w:r>
        <w:rPr>
          <w:rFonts w:ascii="Times New Roman"/>
          <w:b w:val="false"/>
          <w:i w:val="false"/>
          <w:color w:val="000000"/>
          <w:sz w:val="28"/>
        </w:rPr>
        <w:t>
      </w:t>
      </w:r>
      <w:r>
        <w:rPr>
          <w:rFonts w:ascii="Times New Roman"/>
          <w:b w:val="false"/>
          <w:i w:val="false"/>
          <w:color w:val="000000"/>
          <w:sz w:val="28"/>
        </w:rPr>
        <w:t>8. Әлеуметтік көмек көрсету үшін атаулы күндер мен мереке күндер тізбесі:</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Жеңіс күні;</w:t>
      </w:r>
      <w:r>
        <w:br/>
      </w:r>
      <w:r>
        <w:rPr>
          <w:rFonts w:ascii="Times New Roman"/>
          <w:b w:val="false"/>
          <w:i w:val="false"/>
          <w:color w:val="000000"/>
          <w:sz w:val="28"/>
        </w:rPr>
        <w:t>
      3) 1 қазан – Халықаралық қарттар күні;</w:t>
      </w:r>
      <w:r>
        <w:br/>
      </w:r>
      <w:r>
        <w:rPr>
          <w:rFonts w:ascii="Times New Roman"/>
          <w:b w:val="false"/>
          <w:i w:val="false"/>
          <w:color w:val="000000"/>
          <w:sz w:val="28"/>
        </w:rPr>
        <w:t>
      4) қазанның екінші жексенбісі - Қазақстан Республикасының мүгедектер күні.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Качир аудандық мәслихатының 26.09.2014 </w:t>
      </w:r>
      <w:r>
        <w:rPr>
          <w:rFonts w:ascii="Times New Roman"/>
          <w:b w:val="false"/>
          <w:i w:val="false"/>
          <w:color w:val="ff0000"/>
          <w:sz w:val="28"/>
        </w:rPr>
        <w:t>N 2/33</w:t>
      </w:r>
      <w:r>
        <w:rPr>
          <w:rFonts w:ascii="Times New Roman"/>
          <w:b w:val="false"/>
          <w:i w:val="false"/>
          <w:color w:val="ff0000"/>
          <w:sz w:val="28"/>
        </w:rPr>
        <w:t xml:space="preserve">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келесі санаттардағы азаматтарға көрсетіледі:</w:t>
      </w:r>
      <w:r>
        <w:br/>
      </w:r>
      <w:r>
        <w:rPr>
          <w:rFonts w:ascii="Times New Roman"/>
          <w:b w:val="false"/>
          <w:i w:val="false"/>
          <w:color w:val="000000"/>
          <w:sz w:val="28"/>
        </w:rPr>
        <w:t>
      1) Ұлы Отан соғысына қатысушылар мен мүгедектер (бұдан әрі – ҰОС);</w:t>
      </w:r>
      <w:r>
        <w:br/>
      </w:r>
      <w:r>
        <w:rPr>
          <w:rFonts w:ascii="Times New Roman"/>
          <w:b w:val="false"/>
          <w:i w:val="false"/>
          <w:color w:val="000000"/>
          <w:sz w:val="28"/>
        </w:rPr>
        <w:t>
      2) Ұлы Отан соғысына қатысушылар мен мүгедектеріне жеңілдіктер мен кепілдіктер жағынан теңестірілген адамдар,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соғысқа қатысушыларға теңестірілген адамдардың басқа санаттары, атап айтқанда:</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 (күйеулерi);</w:t>
      </w:r>
      <w:r>
        <w:br/>
      </w:r>
      <w:r>
        <w:rPr>
          <w:rFonts w:ascii="Times New Roman"/>
          <w:b w:val="false"/>
          <w:i w:val="false"/>
          <w:color w:val="000000"/>
          <w:sz w:val="28"/>
        </w:rPr>
        <w:t>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медальдарымен наградталған адамдар;</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r>
        <w:br/>
      </w:r>
      <w:r>
        <w:rPr>
          <w:rFonts w:ascii="Times New Roman"/>
          <w:b w:val="false"/>
          <w:i w:val="false"/>
          <w:color w:val="000000"/>
          <w:sz w:val="28"/>
        </w:rPr>
        <w:t>
      қайталап некеге отырмаған зайыбы (жұбайы);</w:t>
      </w:r>
      <w:r>
        <w:br/>
      </w:r>
      <w:r>
        <w:rPr>
          <w:rFonts w:ascii="Times New Roman"/>
          <w:b w:val="false"/>
          <w:i w:val="false"/>
          <w:color w:val="000000"/>
          <w:sz w:val="28"/>
        </w:rPr>
        <w:t>
      4) 1941 жылғы 22 маусымнан 1945 жылғы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медальдарымен наградталмаған адамдарға;</w:t>
      </w:r>
      <w:r>
        <w:br/>
      </w:r>
      <w:r>
        <w:rPr>
          <w:rFonts w:ascii="Times New Roman"/>
          <w:b w:val="false"/>
          <w:i w:val="false"/>
          <w:color w:val="000000"/>
          <w:sz w:val="28"/>
        </w:rPr>
        <w:t>
      5) зейнеткерлік жасқа толған, зейнетақының ең төмен мөлшерін және (немесе) жәрдемақы алатын адамдар, атап айтқанда:</w:t>
      </w:r>
      <w:r>
        <w:br/>
      </w:r>
      <w:r>
        <w:rPr>
          <w:rFonts w:ascii="Times New Roman"/>
          <w:b w:val="false"/>
          <w:i w:val="false"/>
          <w:color w:val="000000"/>
          <w:sz w:val="28"/>
        </w:rPr>
        <w:t>
      зейнеткерлік жасқа толған азаматтар;</w:t>
      </w:r>
      <w:r>
        <w:br/>
      </w:r>
      <w:r>
        <w:rPr>
          <w:rFonts w:ascii="Times New Roman"/>
          <w:b w:val="false"/>
          <w:i w:val="false"/>
          <w:color w:val="000000"/>
          <w:sz w:val="28"/>
        </w:rPr>
        <w:t>
      80 жастан бастап және одан асқан азаматтар;</w:t>
      </w:r>
      <w:r>
        <w:br/>
      </w:r>
      <w:r>
        <w:rPr>
          <w:rFonts w:ascii="Times New Roman"/>
          <w:b w:val="false"/>
          <w:i w:val="false"/>
          <w:color w:val="000000"/>
          <w:sz w:val="28"/>
        </w:rPr>
        <w:t>
      6) мүгедектер, атап айтқанда:</w:t>
      </w:r>
      <w:r>
        <w:br/>
      </w:r>
      <w:r>
        <w:rPr>
          <w:rFonts w:ascii="Times New Roman"/>
          <w:b w:val="false"/>
          <w:i w:val="false"/>
          <w:color w:val="000000"/>
          <w:sz w:val="28"/>
        </w:rPr>
        <w:t>
      он сегіз жасқа дейінгі мүгедек балалар;</w:t>
      </w:r>
      <w:r>
        <w:br/>
      </w:r>
      <w:r>
        <w:rPr>
          <w:rFonts w:ascii="Times New Roman"/>
          <w:b w:val="false"/>
          <w:i w:val="false"/>
          <w:color w:val="000000"/>
          <w:sz w:val="28"/>
        </w:rPr>
        <w:t>
      кәмелеттік жасқа толмаған балалары бар мүгедектер;</w:t>
      </w:r>
      <w:r>
        <w:br/>
      </w:r>
      <w:r>
        <w:rPr>
          <w:rFonts w:ascii="Times New Roman"/>
          <w:b w:val="false"/>
          <w:i w:val="false"/>
          <w:color w:val="000000"/>
          <w:sz w:val="28"/>
        </w:rPr>
        <w:t>
      бірінші, екінші топ мүгедектері;</w:t>
      </w:r>
      <w:r>
        <w:br/>
      </w:r>
      <w:r>
        <w:rPr>
          <w:rFonts w:ascii="Times New Roman"/>
          <w:b w:val="false"/>
          <w:i w:val="false"/>
          <w:color w:val="000000"/>
          <w:sz w:val="28"/>
        </w:rPr>
        <w:t>
      церебральді сал ауруымен ауыратын мүгедек балалары бар отбасылар;</w:t>
      </w:r>
      <w:r>
        <w:br/>
      </w:r>
      <w:r>
        <w:rPr>
          <w:rFonts w:ascii="Times New Roman"/>
          <w:b w:val="false"/>
          <w:i w:val="false"/>
          <w:color w:val="000000"/>
          <w:sz w:val="28"/>
        </w:rPr>
        <w:t>
      7) жалпы білім беретін мектепті аяқтаушы қатарынан адамдар, атап айтқанда:</w:t>
      </w:r>
      <w:r>
        <w:br/>
      </w:r>
      <w:r>
        <w:rPr>
          <w:rFonts w:ascii="Times New Roman"/>
          <w:b w:val="false"/>
          <w:i w:val="false"/>
          <w:color w:val="000000"/>
          <w:sz w:val="28"/>
        </w:rPr>
        <w:t>
      жетім-балалар;</w:t>
      </w:r>
      <w:r>
        <w:br/>
      </w:r>
      <w:r>
        <w:rPr>
          <w:rFonts w:ascii="Times New Roman"/>
          <w:b w:val="false"/>
          <w:i w:val="false"/>
          <w:color w:val="000000"/>
          <w:sz w:val="28"/>
        </w:rPr>
        <w:t>
      ата-ананың қамқорлығынсыз қалған балалар;</w:t>
      </w:r>
      <w:r>
        <w:br/>
      </w:r>
      <w:r>
        <w:rPr>
          <w:rFonts w:ascii="Times New Roman"/>
          <w:b w:val="false"/>
          <w:i w:val="false"/>
          <w:color w:val="000000"/>
          <w:sz w:val="28"/>
        </w:rPr>
        <w:t>
      жан басына шаққандағы орташа табысы ең төменгі күнкөріс деңгейінің бір мөлшерінен аспайтын отбасылар;</w:t>
      </w:r>
      <w:r>
        <w:br/>
      </w:r>
      <w:r>
        <w:rPr>
          <w:rFonts w:ascii="Times New Roman"/>
          <w:b w:val="false"/>
          <w:i w:val="false"/>
          <w:color w:val="000000"/>
          <w:sz w:val="28"/>
        </w:rPr>
        <w:t>
      8) табиғи және техногендік сипаттағы төтенше жағдайлардың, өрттің салдарынан тіршілікке қажетті жабдықсыз қалған адамдар;</w:t>
      </w:r>
      <w:r>
        <w:br/>
      </w:r>
      <w:r>
        <w:rPr>
          <w:rFonts w:ascii="Times New Roman"/>
          <w:b w:val="false"/>
          <w:i w:val="false"/>
          <w:color w:val="000000"/>
          <w:sz w:val="28"/>
        </w:rPr>
        <w:t>
      9) аз қамтамасыз етілген азаматтар (отбасылар), атап айтқанда:</w:t>
      </w:r>
      <w:r>
        <w:br/>
      </w:r>
      <w:r>
        <w:rPr>
          <w:rFonts w:ascii="Times New Roman"/>
          <w:b w:val="false"/>
          <w:i w:val="false"/>
          <w:color w:val="000000"/>
          <w:sz w:val="28"/>
        </w:rPr>
        <w:t>
      "Качир ауданының жұмыспен қамту және әлеуметтік бағдарламалар бөлімі" мемлекеттік мекемесі есебінде тұрған жұмыссыз азаматтар;</w:t>
      </w:r>
      <w:r>
        <w:br/>
      </w:r>
      <w:r>
        <w:rPr>
          <w:rFonts w:ascii="Times New Roman"/>
          <w:b w:val="false"/>
          <w:i w:val="false"/>
          <w:color w:val="000000"/>
          <w:sz w:val="28"/>
        </w:rPr>
        <w:t>
      мемлекеттік жәрдемақы алатындар қатарынан он сегіз жасқа дейінгі балалары бар отбасылары;</w:t>
      </w:r>
      <w:r>
        <w:br/>
      </w:r>
      <w:r>
        <w:rPr>
          <w:rFonts w:ascii="Times New Roman"/>
          <w:b w:val="false"/>
          <w:i w:val="false"/>
          <w:color w:val="000000"/>
          <w:sz w:val="28"/>
        </w:rPr>
        <w:t>
      жетім-балалар;</w:t>
      </w:r>
      <w:r>
        <w:br/>
      </w:r>
      <w:r>
        <w:rPr>
          <w:rFonts w:ascii="Times New Roman"/>
          <w:b w:val="false"/>
          <w:i w:val="false"/>
          <w:color w:val="000000"/>
          <w:sz w:val="28"/>
        </w:rPr>
        <w:t>
      бас бостандығынан айыру орындарынан босатылған адамдар;</w:t>
      </w:r>
      <w:r>
        <w:br/>
      </w:r>
      <w:r>
        <w:rPr>
          <w:rFonts w:ascii="Times New Roman"/>
          <w:b w:val="false"/>
          <w:i w:val="false"/>
          <w:color w:val="000000"/>
          <w:sz w:val="28"/>
        </w:rPr>
        <w:t>
      10) жан басына шаққандағы орташа табысы ең төменгі күнкөріс деңгейінің бір мөлшерінен аспайтын азаматтар (отбасылар), атап айтқанда:</w:t>
      </w:r>
      <w:r>
        <w:br/>
      </w:r>
      <w:r>
        <w:rPr>
          <w:rFonts w:ascii="Times New Roman"/>
          <w:b w:val="false"/>
          <w:i w:val="false"/>
          <w:color w:val="000000"/>
          <w:sz w:val="28"/>
        </w:rPr>
        <w:t>
      шұғыл немесе жоспарлы ота жасатқан адамдар, өмірдің қиын жағдайына тап болған адамдар, соның ішінде бір айдан аса ұзақ ауыру, ота жасауды қажет ететін ауыру;</w:t>
      </w:r>
      <w:r>
        <w:br/>
      </w:r>
      <w:r>
        <w:rPr>
          <w:rFonts w:ascii="Times New Roman"/>
          <w:b w:val="false"/>
          <w:i w:val="false"/>
          <w:color w:val="000000"/>
          <w:sz w:val="28"/>
        </w:rPr>
        <w:t>
      мектеп жасына дейінгі балалары бар отбасылар;</w:t>
      </w:r>
      <w:r>
        <w:br/>
      </w:r>
      <w:r>
        <w:rPr>
          <w:rFonts w:ascii="Times New Roman"/>
          <w:b w:val="false"/>
          <w:i w:val="false"/>
          <w:color w:val="000000"/>
          <w:sz w:val="28"/>
        </w:rPr>
        <w:t>
      12 аптаға дейін жүктілігіне байланысты аудандық ауруханаға жүктілік бойынша дер кезінде есепке тұрған жүкті әйелдер;</w:t>
      </w:r>
      <w:r>
        <w:br/>
      </w:r>
      <w:r>
        <w:rPr>
          <w:rFonts w:ascii="Times New Roman"/>
          <w:b w:val="false"/>
          <w:i w:val="false"/>
          <w:color w:val="000000"/>
          <w:sz w:val="28"/>
        </w:rPr>
        <w:t>
      жасанды тағаммен тамақтандыратын 1 жасқа дейінгі емізіктегі баласы бар отбасылар;</w:t>
      </w:r>
      <w:r>
        <w:br/>
      </w:r>
      <w:r>
        <w:rPr>
          <w:rFonts w:ascii="Times New Roman"/>
          <w:b w:val="false"/>
          <w:i w:val="false"/>
          <w:color w:val="000000"/>
          <w:sz w:val="28"/>
        </w:rPr>
        <w:t>
      11) әлеуметтік маңызды ауруы бар азаматтар, атап айтқанда:</w:t>
      </w:r>
      <w:r>
        <w:br/>
      </w:r>
      <w:r>
        <w:rPr>
          <w:rFonts w:ascii="Times New Roman"/>
          <w:b w:val="false"/>
          <w:i w:val="false"/>
          <w:color w:val="000000"/>
          <w:sz w:val="28"/>
        </w:rPr>
        <w:t>
      онкологиялық ауруға (аурудың II, III, IV кезеңдері) шалдыққан адамдар;</w:t>
      </w:r>
      <w:r>
        <w:br/>
      </w:r>
      <w:r>
        <w:rPr>
          <w:rFonts w:ascii="Times New Roman"/>
          <w:b w:val="false"/>
          <w:i w:val="false"/>
          <w:color w:val="000000"/>
          <w:sz w:val="28"/>
        </w:rPr>
        <w:t>
      туберкулез ауруына шалдыққан адамдар.</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Качир аудандық мәслихатының 26.09.2014 </w:t>
      </w:r>
      <w:r>
        <w:rPr>
          <w:rFonts w:ascii="Times New Roman"/>
          <w:b w:val="false"/>
          <w:i w:val="false"/>
          <w:color w:val="ff0000"/>
          <w:sz w:val="28"/>
        </w:rPr>
        <w:t>N 2/33</w:t>
      </w:r>
      <w:r>
        <w:rPr>
          <w:rFonts w:ascii="Times New Roman"/>
          <w:b w:val="false"/>
          <w:i w:val="false"/>
          <w:color w:val="ff0000"/>
          <w:sz w:val="28"/>
        </w:rPr>
        <w:t xml:space="preserve">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Уәкілетті орган табысты есептемей көрсетеді:</w:t>
      </w:r>
      <w:r>
        <w:br/>
      </w:r>
      <w:r>
        <w:rPr>
          <w:rFonts w:ascii="Times New Roman"/>
          <w:b w:val="false"/>
          <w:i w:val="false"/>
          <w:color w:val="000000"/>
          <w:sz w:val="28"/>
        </w:rPr>
        <w:t>
      1) атаулы күндер мен мерекелік күндерге біржолғы әлеуметтік көмек:</w:t>
      </w:r>
      <w:r>
        <w:br/>
      </w: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екінші абзацында көрсетілген санаттарға уәкілетті ұйыммен келісілген тізім негізінде;</w:t>
      </w:r>
      <w:r>
        <w:br/>
      </w: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көрсетілген санаттарға уәкілетті ұйыммен келісілген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2), 3), 4) тармақшаларында көрсетілген санаттарға уәкілетті ұйыммен келісілген тізім негізінде;</w:t>
      </w:r>
      <w:r>
        <w:br/>
      </w: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5) тармақшасында көрсетілген санаттарға уәкілетті ұйыммен келісілген тізім негізінде;</w:t>
      </w:r>
      <w:r>
        <w:br/>
      </w:r>
      <w:r>
        <w:rPr>
          <w:rFonts w:ascii="Times New Roman"/>
          <w:b w:val="false"/>
          <w:i w:val="false"/>
          <w:color w:val="000000"/>
          <w:sz w:val="28"/>
        </w:rPr>
        <w:t xml:space="preserve">
      Қазақстан Республикасының мүгедектер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6) тармақшасының бірінші, екінші, үшінші абзацтарында көрсетілген санаттарға уәкілетті ұйыммен келісілген тізім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көрсетiлген санаттарға тұрғын үй жөндеуге уәкілетті органға немесе ауылдық әкіміне, ауылдық округ әкіміне жазған өтініш негізінде,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нақты шығын бойынша 160 айлық есеп көрсеткішке дейінгі мөлшерде (бұдан әрі - АЕК);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2) тармақшаларында 3) тармақшаның екінші абзацында көрсетілген санаттарға тіс протезін орнату үшін 25000 (жиырма бес мың) теңгеден аспайтын мөлшерде,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жеке өтініші, медициналық анықтама (тіс протезіне жұмсалатын шығындар көрсетумен)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6) тармақшасының төртінші абзацында көрсетілген санаттарға 15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әкімге, ауылдық округ әкіміне жазған өтініш, мүгедектігі туралы анықтама, балалардың туу туралы куәліктерінің көшірмелері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6) тармақшасының бірінші абзацында көрсетілген санаттарға Қазақстан Республикасы бойынша медициналық мекемелерге нақты шығыны бойынша барып, қайту жол шығынын қайтаруға 25 АЕК-тен аспайтын мөлшерде қолданылған жол билеттері, облыстық бағыттағы маман қорытындысы, мүгедектігі туралы анықтама, балалардың туу туралы куәліктері көшірмелері,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әкімге,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тармақшасында көрсетілген санаттарға 60 АЕК мөлшеріне дейін арнайы комиссия қорытындысы, Качир ауданының өрт сөндіру бөлімі, төтенше жағдай жөніндегі бөлім анықтамасы,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бірінші, екінші абзацтарында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негізінде және аудан әкімі, жоғары оқу орнының басшысы және өтініш беруші қолдары қойылған білім беру қызметтерін көрсету туралы үш жақты келісім-шарт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үшінші абзацында көрсетілген санаттарға 6 АЕК мөлшерінде "Качир аудандық білім беру бөлімі" мемлекеттік мекемесі ұсынатын тізімге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қамқоршының немесе баланың мүддесін қорғайтын адамның өтініші негізінде;</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төртінші абзацында көрсетілген санаттарға 20 АЕК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 ауылдық округ әкіміне жазған өтініш, бас бостандығынан айыру орындарынан анықтамасы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бірінші абзацында көрсетілген санаттарға жерлеуге 15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қайтыс болғаны туралы куәлік, уәкілетті органның қайтыс болу мерзіміндегі тіркеудегі жағдайы туралы анықтамасы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11) тармақшасында көрсетілген санаттарға 10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3) ай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көрсетілген санаттарға дәрі-дәрмек сатып алу үшін 1 АЕК мөлшерінде уәкілетті ұйым ұсынатын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3) тармақшаның бесінші абзацында көрсетілген санаттарға коммуналдық шығындарды өтеу үшін 4 АЕК мөлшерінде уәкілетті ұйым ұсынатын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бірінші абзацында көрсетілген санаттарға кәсіптік оқуды өту мерзіміне 5 АЕК мөлшерінде, уәкілетті ұйым ұсынатын тізімге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әкімге,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бірінші, екінші абзацтарында көрсетілген санаттарға оқу мерзімінде жатып – тұруына, тамақтануларына және жолақысына 15235 (он бес мың екі жүз отыз бес) теңге мөлшерінде, өтініші, уәкілетті орган ұсынатын тізімі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11) тармақшасының екінші абзацында көрсетілген санаттарға 6 айдан көп емес амбулаторлық емделу мерзіміне тамақтандыруға 6 АЕК мөлшерінде, "Павлодар облыстық туберкулезге қарсы диспансері" қазынашылық мемлекеттік коммуналдық кәсіпорны Качир бөлімшесі ұсынатын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2) тармақшасының бірінші, екінші абзацтарында, </w:t>
      </w:r>
      <w:r>
        <w:rPr>
          <w:rFonts w:ascii="Times New Roman"/>
          <w:b w:val="false"/>
          <w:i w:val="false"/>
          <w:color w:val="000000"/>
          <w:sz w:val="28"/>
        </w:rPr>
        <w:t>9 тармақтың</w:t>
      </w:r>
      <w:r>
        <w:rPr>
          <w:rFonts w:ascii="Times New Roman"/>
          <w:b w:val="false"/>
          <w:i w:val="false"/>
          <w:color w:val="000000"/>
          <w:sz w:val="28"/>
        </w:rPr>
        <w:t xml:space="preserve"> 3) тармақшасының екінші абзацында көрсетілген санаттарға коммуналдық қызмет бойынша шығындарды қайтаруға 2 АЕК мөлшерінде - екінші деңгейдегі банктерде немесе жекеленген түрдегі банктік операцияларды жүзеге асыруға тиісті лицензиясы бар ұйымдардағы есепшот нөмірі көрсетілген жеке өтініші, жеке куәлік, уәкілетті ұйым ұсынатын тізім негізінде;</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3) тармақшасының үшінші абзацында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 ауылдық округ әкіміне жазған өтініш негізінде;</w:t>
      </w:r>
      <w:r>
        <w:br/>
      </w:r>
      <w:r>
        <w:rPr>
          <w:rFonts w:ascii="Times New Roman"/>
          <w:b w:val="false"/>
          <w:i w:val="false"/>
          <w:color w:val="000000"/>
          <w:sz w:val="28"/>
        </w:rPr>
        <w:t>
      4) тоқсан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2) тармақшасында, 3) тармақшасының екінші абзацында көрсетілген санаттарға сауықтыруға 3,6 АЕК мөлшерінде, уәкілетті ұйым ұсынатын тізім негізінде.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Качир аудандық мәслихатының 26.09.2014 </w:t>
      </w:r>
      <w:r>
        <w:rPr>
          <w:rFonts w:ascii="Times New Roman"/>
          <w:b w:val="false"/>
          <w:i w:val="false"/>
          <w:color w:val="ff0000"/>
          <w:sz w:val="28"/>
        </w:rPr>
        <w:t>N 2/33</w:t>
      </w:r>
      <w:r>
        <w:rPr>
          <w:rFonts w:ascii="Times New Roman"/>
          <w:b w:val="false"/>
          <w:i w:val="false"/>
          <w:color w:val="ff0000"/>
          <w:sz w:val="28"/>
        </w:rPr>
        <w:t xml:space="preserve"> (жарияланған күннен кейін он күнтізбелік күн өткен соң қолданысқа енгізіледі); 30.03.2015 </w:t>
      </w:r>
      <w:r>
        <w:rPr>
          <w:rFonts w:ascii="Times New Roman"/>
          <w:b w:val="false"/>
          <w:i w:val="false"/>
          <w:color w:val="ff0000"/>
          <w:sz w:val="28"/>
        </w:rPr>
        <w:t>N 10/41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Уәкілетті орган табысты есепке алумен көрсетеді:</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үшінші абзацында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 және аудан әкімі, жоғары оқу орнының басшысы және өтініш беруші қол қойылған білім беру қызметтерін көрсету туралы үш жақты келісім-шарт негізінде;</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бірінші, екінші абзацтарында, 10) тармақшаның екінші абзацында көрсетілген санаттарға жеке қосалқы шаруашылықтарын дамыту үшін 110 АЕК дейін мөлшерінде, ірі азық сатып алу үшін 11 АЕК мөлшерінде,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жазған өтініш, тұрмыстық жағдайын тексеру актісі негізінде;</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10) тармақшасының бірінші абзацында көрсетілген санаттарға емделуге, сондай-ақ қатты отын сатып алуға 25 АЕК мөлшерінде, арнайы комиссия қорытындысы (хаттамасы), медициналық мекеменің анықтамасы,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10) тармақшасының үшінші абзацында көрсетілген санаттарға 10 айлық есептік көрсеткіш мөлшерінде, "Качир аудандық орталық ауруханасы" мемлекеттік коммуналдық қазынашылық кәсіпорны ұсынатын тізімге сәйкес,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10) тармақшасының төртінші абзацында көрсетілген санаттарға балалар тамағына 4 АЕК мөлшерінде,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 "Качир аудандық орталық ауруханасы" мемлекеттік коммуналдық қазынашылық кәсіпорны ұсынған тізімі негізінде;</w:t>
      </w:r>
      <w:r>
        <w:br/>
      </w:r>
      <w:r>
        <w:rPr>
          <w:rFonts w:ascii="Times New Roman"/>
          <w:b w:val="false"/>
          <w:i w:val="false"/>
          <w:color w:val="000000"/>
          <w:sz w:val="28"/>
        </w:rPr>
        <w:t>
      2) ай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үшінші абзацтарында көрсетілген санаттарға оқу мерзімінде жатып – тұруына, тамақтануларына және жолақысына 15235 (он бес мың екі жүз отыз бес) теңге мөлшерінде, өтініші, уәкілетті орган ұсынатын тізімі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екінші абзацында көрсетілген санаттарға шағын орталықта және мектепке дейінгі мекемеде балаларды күту және ата - ананың төлемі бойынша шығынын қайтару үшін 3 АЕК мөлшерінде ауданның жалпы білім беру және мектепке дейінгі мекемелердің ұсынған тізіміне сәйкес,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3) тоқсан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5) тармақшасында көрсетілген санаттарға 2 АЕК мөлшерінде коммуналдық қызмет бойынша шығындарын өтеуге уәкілетті ұйым ұсынатын тізімге сәйкес, осы Қағидалардың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облысы Качир аудандық мәслихатының 30.03.2015 </w:t>
      </w:r>
      <w:r>
        <w:rPr>
          <w:rFonts w:ascii="Times New Roman"/>
          <w:b w:val="false"/>
          <w:i w:val="false"/>
          <w:color w:val="ff0000"/>
          <w:sz w:val="28"/>
        </w:rPr>
        <w:t>N 10/41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 Атаулы күндер мен мереке күндері, жекеленген санаттағы алушылар үшін әлеуметтік көмектің мөлшері облыстың ЖАО келісімі бойынша біріңғай мөлшерде белгіленеді.</w:t>
      </w:r>
      <w:r>
        <w:br/>
      </w:r>
      <w:r>
        <w:rPr>
          <w:rFonts w:ascii="Times New Roman"/>
          <w:b w:val="false"/>
          <w:i w:val="false"/>
          <w:color w:val="000000"/>
          <w:sz w:val="28"/>
        </w:rPr>
        <w:t>
      </w:t>
      </w:r>
      <w:r>
        <w:rPr>
          <w:rFonts w:ascii="Times New Roman"/>
          <w:b w:val="false"/>
          <w:i w:val="false"/>
          <w:color w:val="000000"/>
          <w:sz w:val="28"/>
        </w:rPr>
        <w:t>13. Әрбір жекеленген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органның бекіткен тізімі бойынша көрсетіледі.</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xml:space="preserve">
      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әлеуметтік көмекті алуға үміткер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ұсынады.</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құжаттарын тіркеген күннен бастап сегіз жұмыс күні ішінде қабылданған құжаттар мен арнайы комиссияның қорытындысы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25.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26.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27. Әлеуметтік көмек ұсынуға шығыстарды қаржыландыру Качир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29.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