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d785c" w14:textId="b9d78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қалалық мәслихатының (V шақырылған кезекті XXX сессия) 2014 жылғы 19 маусымдағы "Екібастұз қаласы Екібастұз ауылдық округінің аумағында бөлек жергілікті қоғамдастық жиындарын өткізу қағидаларын және жергілікті қоғамдастық жиынына қатысу үшін ауылдар тұрғындары өкілдерінің санын бекіту туралы" № 239/30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2014 жылғы 23 қыркүйектегі № 262/32 шешімі. Павлодар облысының Әділет департаментінде 2014 жылғы 09 қазанда № 4092 болып тіркелді. Күші жойылды - Павлодар облысы Екібастұз қалалық мәслихатының 2022 жылғы 25 тамыздағы № 137/21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мәслихатының 25.08.2022 </w:t>
      </w:r>
      <w:r>
        <w:rPr>
          <w:rFonts w:ascii="Times New Roman"/>
          <w:b w:val="false"/>
          <w:i w:val="false"/>
          <w:color w:val="ff0000"/>
          <w:sz w:val="28"/>
        </w:rPr>
        <w:t>№ 137/21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Екібастұз қалалық мәслихаты</w:t>
      </w:r>
      <w:r>
        <w:rPr>
          <w:rFonts w:ascii="Times New Roman"/>
          <w:b/>
          <w:i w:val="false"/>
          <w:color w:val="000000"/>
          <w:sz w:val="28"/>
        </w:rPr>
        <w:t xml:space="preserve"> ШЕШІМ ЕТТІ:</w:t>
      </w:r>
    </w:p>
    <w:bookmarkEnd w:id="0"/>
    <w:bookmarkStart w:name="z2" w:id="1"/>
    <w:p>
      <w:pPr>
        <w:spacing w:after="0"/>
        <w:ind w:left="0"/>
        <w:jc w:val="both"/>
      </w:pPr>
      <w:r>
        <w:rPr>
          <w:rFonts w:ascii="Times New Roman"/>
          <w:b w:val="false"/>
          <w:i w:val="false"/>
          <w:color w:val="000000"/>
          <w:sz w:val="28"/>
        </w:rPr>
        <w:t>
      1. Екібастұз қалалық мәслихатының (V шақырылған кезекті ХХХ сессия) 2014 жылғы 19 маусымдағы "Екібастұз қаласы Екібастұз ауылдық округінің аумағында бөлек жергілікті қоғамдастық жиындарын өткізу қағидаларын және жергілікті қоғамдастық жиынына қатысу үшін ауылдар тұрғындары өкілдерінің санын бекіту туралы" № 239/30</w:t>
      </w:r>
      <w:r>
        <w:rPr>
          <w:rFonts w:ascii="Times New Roman"/>
          <w:b w:val="false"/>
          <w:i w:val="false"/>
          <w:color w:val="000000"/>
          <w:sz w:val="28"/>
        </w:rPr>
        <w:t xml:space="preserve"> шешіміне</w:t>
      </w:r>
      <w:r>
        <w:rPr>
          <w:rFonts w:ascii="Times New Roman"/>
          <w:b w:val="false"/>
          <w:i w:val="false"/>
          <w:color w:val="000000"/>
          <w:sz w:val="28"/>
        </w:rPr>
        <w:t xml:space="preserve"> (бұдан әрі - шешім) (Нормативтік құқықтық актілерді мемлекеттік тіркеу тізілімінде № 3877 болып тіркелген, 2014 жылғы 7 тамыздағы № 31 "Отарқа" газетінде, 2014 жылғы 7 тамыздағы № 31 "Голос Экибастуза" газетінде жарияланған) келесі өзгерістер енгізілсін: </w:t>
      </w:r>
    </w:p>
    <w:bookmarkEnd w:id="1"/>
    <w:bookmarkStart w:name="z3"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2-тармағындағы</w:t>
      </w:r>
      <w:r>
        <w:rPr>
          <w:rFonts w:ascii="Times New Roman"/>
          <w:b w:val="false"/>
          <w:i w:val="false"/>
          <w:color w:val="000000"/>
          <w:sz w:val="28"/>
        </w:rPr>
        <w:t xml:space="preserve"> "сайлаушыларының" сөзі "ауыл тұрғындарының" сөздерімен ауыстырылсын;</w:t>
      </w:r>
    </w:p>
    <w:bookmarkEnd w:id="2"/>
    <w:bookmarkStart w:name="z4" w:id="3"/>
    <w:p>
      <w:pPr>
        <w:spacing w:after="0"/>
        <w:ind w:left="0"/>
        <w:jc w:val="both"/>
      </w:pPr>
      <w:r>
        <w:rPr>
          <w:rFonts w:ascii="Times New Roman"/>
          <w:b w:val="false"/>
          <w:i w:val="false"/>
          <w:color w:val="000000"/>
          <w:sz w:val="28"/>
        </w:rPr>
        <w:t xml:space="preserve">
      көрсетілген шешіммен бекітілген Екібастұз қаласы Екібастұз ауылдық округінің аумағында бөлек жергілікті қоғамдастық жиындарын өткізу қағидаларының </w:t>
      </w:r>
      <w:r>
        <w:rPr>
          <w:rFonts w:ascii="Times New Roman"/>
          <w:b w:val="false"/>
          <w:i w:val="false"/>
          <w:color w:val="000000"/>
          <w:sz w:val="28"/>
        </w:rPr>
        <w:t>1-тармағындағы</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"және жергілікті қоғамдастық жиындарына қатысу үшін ауыл тұрғындары өкілдерінің санын белгілеу" сөздер алынып тасталсын;</w:t>
      </w:r>
    </w:p>
    <w:p>
      <w:pPr>
        <w:spacing w:after="0"/>
        <w:ind w:left="0"/>
        <w:jc w:val="both"/>
      </w:pPr>
      <w:r>
        <w:rPr>
          <w:rFonts w:ascii="Times New Roman"/>
          <w:b w:val="false"/>
          <w:i w:val="false"/>
          <w:color w:val="000000"/>
          <w:sz w:val="28"/>
        </w:rPr>
        <w:t>
      "ауыл" сөзі "ауылдар" сөзімен ауыстырылсын.</w:t>
      </w:r>
    </w:p>
    <w:bookmarkStart w:name="z5" w:id="4"/>
    <w:p>
      <w:pPr>
        <w:spacing w:after="0"/>
        <w:ind w:left="0"/>
        <w:jc w:val="both"/>
      </w:pPr>
      <w:r>
        <w:rPr>
          <w:rFonts w:ascii="Times New Roman"/>
          <w:b w:val="false"/>
          <w:i w:val="false"/>
          <w:color w:val="000000"/>
          <w:sz w:val="28"/>
        </w:rPr>
        <w:t xml:space="preserve">
      2. Осы шешімнің орындалуын бақылау Екібастұз қалалық мәслихатының азаматтардың құқықтарын және заңды мүдделерін қамтамасыз ету жөніндегі тұрақты комиссиясына жүктелсін. </w:t>
      </w:r>
    </w:p>
    <w:bookmarkEnd w:id="4"/>
    <w:bookmarkStart w:name="z6" w:id="5"/>
    <w:p>
      <w:pPr>
        <w:spacing w:after="0"/>
        <w:ind w:left="0"/>
        <w:jc w:val="both"/>
      </w:pPr>
      <w:r>
        <w:rPr>
          <w:rFonts w:ascii="Times New Roman"/>
          <w:b w:val="false"/>
          <w:i w:val="false"/>
          <w:color w:val="000000"/>
          <w:sz w:val="28"/>
        </w:rPr>
        <w:t>
      3. Осы шешім алғаш рет ресми жарияланғаннан кейiн күнтiзбелiк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p>
            <w:pPr>
              <w:spacing w:after="20"/>
              <w:ind w:left="20"/>
              <w:jc w:val="both"/>
            </w:pPr>
            <w:r>
              <w:rPr>
                <w:rFonts w:ascii="Times New Roman"/>
                <w:b w:val="false"/>
                <w:i w:val="false"/>
                <w:color w:val="000000"/>
                <w:sz w:val="20"/>
              </w:rPr>
              <w:t>
Қалалық мәслихат</w:t>
            </w:r>
          </w:p>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В.Ф. Егер</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Б.Қ. Құспеков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