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785c" w14:textId="b9d7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Екібастұз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239/30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262/32 шешімі. Павлодар облысының Әділет департаментінде 2014 жылғы 09 қазанда № 4092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1. Екібастұз қалалық мәслихатының (V шақырылған кезекті ХХХ сессия) 2014 жылғы 19 маусымдағы "Екібастұз қаласы Екібастұз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 № 239/30</w:t>
      </w:r>
      <w:r>
        <w:rPr>
          <w:rFonts w:ascii="Times New Roman"/>
          <w:b w:val="false"/>
          <w:i w:val="false"/>
          <w:color w:val="000000"/>
          <w:sz w:val="28"/>
        </w:rPr>
        <w:t xml:space="preserve"> 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3877 болып тіркелген, 2014 жылғы 7 тамыздағы № 31 "Отарқа" газетінде, 2014 жылғы 7 тамыздағы № 31 "Голос Экибастуза" газетінде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Екібастұз ауылдық округінің аумағында бөлек жергілікті қоғамдастық жиындарын өткізу қағидаларының </w:t>
      </w:r>
      <w:r>
        <w:rPr>
          <w:rFonts w:ascii="Times New Roman"/>
          <w:b w:val="false"/>
          <w:i w:val="false"/>
          <w:color w:val="000000"/>
          <w:sz w:val="28"/>
        </w:rPr>
        <w:t>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жергілікті қоғамдастық жиындарына қатысу үшін ауыл тұрғындары өкілдерінің санын белгілеу" сөздер алынып тасталсын;</w:t>
      </w:r>
    </w:p>
    <w:p>
      <w:pPr>
        <w:spacing w:after="0"/>
        <w:ind w:left="0"/>
        <w:jc w:val="both"/>
      </w:pPr>
      <w:r>
        <w:rPr>
          <w:rFonts w:ascii="Times New Roman"/>
          <w:b w:val="false"/>
          <w:i w:val="false"/>
          <w:color w:val="000000"/>
          <w:sz w:val="28"/>
        </w:rPr>
        <w:t>
      "ауыл" сөзі "ауылдар" сөзімен ауыстырылсын.</w:t>
      </w:r>
    </w:p>
    <w:bookmarkStart w:name="z5" w:id="4"/>
    <w:p>
      <w:pPr>
        <w:spacing w:after="0"/>
        <w:ind w:left="0"/>
        <w:jc w:val="both"/>
      </w:pPr>
      <w:r>
        <w:rPr>
          <w:rFonts w:ascii="Times New Roman"/>
          <w:b w:val="false"/>
          <w:i w:val="false"/>
          <w:color w:val="000000"/>
          <w:sz w:val="28"/>
        </w:rPr>
        <w:t xml:space="preserve">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 </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p>
            <w:pPr>
              <w:spacing w:after="20"/>
              <w:ind w:left="20"/>
              <w:jc w:val="both"/>
            </w:pPr>
            <w:r>
              <w:rPr>
                <w:rFonts w:ascii="Times New Roman"/>
                <w:b w:val="false"/>
                <w:i w:val="false"/>
                <w:color w:val="000000"/>
                <w:sz w:val="20"/>
              </w:rPr>
              <w:t>
Қалалық мәслихат</w:t>
            </w:r>
          </w:p>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 Егер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