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79bb" w14:textId="7267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04 қарашадағы № 335/45 шешімі. Павлодар облысының Әділет департаментінде 2014 жылғы 25 қарашада № 4179 болып тіркелді. Күші жойылды - Павлодар облысы Павлодар қалалық мәслихатының 2020 жылғы 3 қарашадағы № 536/71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03.11.2020 № 536/71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тіркелген, 2014 жылғы 9 мамырдағы № 17 "Шаһар" газетінде және 2014 жылғы 8 мамырдағы № 51 "Звезда прииртышья"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"1 қазан - Халықаралық қарттар күні" сөздері "1 қазан - Халықаралық қарт адамдар күні"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абзацындағы "қазанның екінші жексенбісі – Халықаралық мүгедектер күні" сөздері "қазанның екінші жексенбісі – Қазақстан Республикасының Мүгедектер күні" сөздерімен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10 (он)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Желнов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