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6e82" w14:textId="9456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2014 жылғы 10 ақпандағы "Павлодар облысының құрылыс, жолаушылар көлігі және автомобиль жолдары басқармасы" мемлекеттік мекемесі туралы ережені бекіту туралы" № 20/2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26 тамыздағы № 280/8 қаулысы. Павлодар облысының Әділет департаментінде 2014 жылғы 16 қыркүйекте № 4023 болып тіркелді. Күші жойылды - Павлодар облыстық әкімдігінің 2017 жылғы 26 маусымдағы № 179/3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26.06.2017 № 179/3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w:t>
      </w:r>
      <w:r>
        <w:rPr>
          <w:rFonts w:ascii="Times New Roman"/>
          <w:b w:val="false"/>
          <w:i w:val="false"/>
          <w:color w:val="000000"/>
          <w:sz w:val="28"/>
        </w:rPr>
        <w:t>үлгі ережесін</w:t>
      </w:r>
      <w:r>
        <w:rPr>
          <w:rFonts w:ascii="Times New Roman"/>
          <w:b w:val="false"/>
          <w:i w:val="false"/>
          <w:color w:val="000000"/>
          <w:sz w:val="28"/>
        </w:rPr>
        <w:t xml:space="preserve">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2014 жылғы 10 ақпандағы "Павлодар облысының құрылыс, жолаушылар көлігі және автомобиль жолдары басқармасы" мемлекеттік мекемесі туралы ережені бекіту туралы" № 20/2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3711 болып тіркелген, 2014 жылғы 27 ақпанда "Сарыарқа самалы" газетінде, 2014 жылғы 27 ақпанда "Звезда Прииртышья" газетінде жарияланған) келесі өзгеріс пен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11) тармақшасы жаңа редакцияда жазылсын:</w:t>
      </w:r>
    </w:p>
    <w:p>
      <w:pPr>
        <w:spacing w:after="0"/>
        <w:ind w:left="0"/>
        <w:jc w:val="both"/>
      </w:pPr>
      <w:r>
        <w:rPr>
          <w:rFonts w:ascii="Times New Roman"/>
          <w:b w:val="false"/>
          <w:i w:val="false"/>
          <w:color w:val="000000"/>
          <w:sz w:val="28"/>
        </w:rPr>
        <w:t>
      "11) облыс әкімдігі мен әкімінің актілерімен, өзге де нормативтік құқықтық актілерімен көзделген жағдайда, акционерлік қоғамдардың мемлекеттік акциялар пакетін және жауапкершілігі шектеулі серіктестігіндегі қатысу үлестерін иелену және пайдалану құқығын, мемлекеттік заңды тұлғалардың құқық субъектісінің өкілеттіктерін жүзеге асыру, соның ішінде тиісті саланың уәкілетті органдарының құзыретіне ұқсас оларға қатысты шешімдерді қабылдау;";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5-бөлімнен</w:t>
      </w:r>
      <w:r>
        <w:rPr>
          <w:rFonts w:ascii="Times New Roman"/>
          <w:b w:val="false"/>
          <w:i w:val="false"/>
          <w:color w:val="000000"/>
          <w:sz w:val="28"/>
        </w:rPr>
        <w:t xml:space="preserve"> кейін келесі мазмұнды мәтінмен толықтырылсын:</w:t>
      </w:r>
    </w:p>
    <w:p>
      <w:pPr>
        <w:spacing w:after="0"/>
        <w:ind w:left="0"/>
        <w:jc w:val="both"/>
      </w:pPr>
      <w:r>
        <w:rPr>
          <w:rFonts w:ascii="Times New Roman"/>
          <w:b w:val="false"/>
          <w:i w:val="false"/>
          <w:color w:val="000000"/>
          <w:sz w:val="28"/>
        </w:rPr>
        <w:t>
      "Павлодар облысының құрылыс, жолаушылар көлігі және автомобиль жолдары басқармасы" мемлекеттік мекемесінің қарамағындағы ұйымдардың тізбесі:</w:t>
      </w:r>
    </w:p>
    <w:p>
      <w:pPr>
        <w:spacing w:after="0"/>
        <w:ind w:left="0"/>
        <w:jc w:val="both"/>
      </w:pPr>
      <w:r>
        <w:rPr>
          <w:rFonts w:ascii="Times New Roman"/>
          <w:b w:val="false"/>
          <w:i w:val="false"/>
          <w:color w:val="000000"/>
          <w:sz w:val="28"/>
        </w:rPr>
        <w:t>
      1) "Сапаржай Павлодар" жауапкершілігі шектеулі серіктестігі;</w:t>
      </w:r>
    </w:p>
    <w:p>
      <w:pPr>
        <w:spacing w:after="0"/>
        <w:ind w:left="0"/>
        <w:jc w:val="both"/>
      </w:pPr>
      <w:r>
        <w:rPr>
          <w:rFonts w:ascii="Times New Roman"/>
          <w:b w:val="false"/>
          <w:i w:val="false"/>
          <w:color w:val="000000"/>
          <w:sz w:val="28"/>
        </w:rPr>
        <w:t>
      2) "Павлодарвокзалсервис" жауапкершілігі шектеулі серіктестігі.".</w:t>
      </w:r>
    </w:p>
    <w:bookmarkStart w:name="z5" w:id="2"/>
    <w:p>
      <w:pPr>
        <w:spacing w:after="0"/>
        <w:ind w:left="0"/>
        <w:jc w:val="both"/>
      </w:pPr>
      <w:r>
        <w:rPr>
          <w:rFonts w:ascii="Times New Roman"/>
          <w:b w:val="false"/>
          <w:i w:val="false"/>
          <w:color w:val="000000"/>
          <w:sz w:val="28"/>
        </w:rPr>
        <w:t>
      2. "Павлодар облысының құрылыс, жолаушылар көлігі және автомобиль жолдары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жариялауға жіберілуін қамтамасыз етсін.</w:t>
      </w:r>
    </w:p>
    <w:bookmarkStart w:name="z6" w:id="3"/>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Д.Н. Тұрғановқа жүктелсін.</w:t>
      </w:r>
    </w:p>
    <w:bookmarkEnd w:id="3"/>
    <w:bookmarkStart w:name="z7" w:id="4"/>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