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f7c3" w14:textId="66df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(V сайланған XXVI (кезектен тыс) сессиясы) 2013 жылғы 13 желтоқсандағы "2014 - 2016 жылдарға арналған облыстық бюджет туралы" № 198/26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2014 жылғы 11 шілдедегі № 279/32 шешімі. Павлодар облысының Әділет департаментінде 2014 жылғы 25 шілдеде № 3890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1)-тармақшасына, Қазақстан Республикасы Үкіметінің 2014 жылғы 10 шілдедегі "Қазақстан Республикасы Үкіметінің 2013 жылғы 12 желтоқсандағы "2014 - 2016 жылдарға арналған республикалық бюджет туралы" Қазақстан Республикасының Заңын іске асыру туралы" № 1329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788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(V сайланған XХVІ (кезектен тыс) сессиясы) 2013 жылғы 13 желтоқсандағы "2014 - 2016 жылдарға арналған облыстық бюджет туралы" №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3648 болып тіркелген, 2013 жылғы 28 желтоқсандағы "Сарыарқа самалы" газетінің № 149, 2013 жылғы 28 желтоқсандағы "Звезда Прииртышья" газетінің № 149 сандарында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"107256851" сандары "110237118"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"25981076" сандары "26881076"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"640378" сандары "1449529"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"80625900" сандары "81897016"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"108730254" сандары "111711754"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 мына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жасалатын операциялар бойынша сальдо – -1233 мың тенге, соның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1233 мың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төртінші, бесінші абзацтар мына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"1628633 мың теңге – аудандық маңызы бар автомобиль жолдарын және елді мекендердің көшелерін орташа және күрделі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72969 мың теңге – әлеуметтік сала объектілерін жөндеуге;";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"22925 мың теңге – Екібастұз қаласының әкімшілік ғимаратын күрделі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31285 мың теңге – Ақтоғай ауданының білім беру қызметкерлерінің еңбекақысын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24800 мың теңге – Павлодар ауданының мемлекеттік тұрғын үй қорын сақтауды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36000 мың теңге – Май ауданы елді мекендерінің қала құрылысы жобаларын әзірлеуге.";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"386574" сандары "358000"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"613305" сандары "585342"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"103801" сандары "98441"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"103151" сандары "91386"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"100813" сандары "99407"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"28248 мың теңге – Ақсу қаласының жылу энергетика жүйесін дамытуға.";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"283595" сандары "204140" сандарымен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облыстық мәслихаттың экономика және бюджет жөніндегі тұрақты комиссиясына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Свамбаев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Көбенов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сайланған ХХХII (кезектен тыс)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2014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279/32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XXVI (кезектен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198/26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110 237 118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67 311 138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 қаупсіздігін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тұтқындалған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кәсiптiк, орта бiлiмнен кейiнгi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миокард инфаркті бар науқастарды тромболитикалық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ауылдық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өңдеуші кәсіпорындардың ауылшаруашылық өнімін тереңдете қайта өңдеп өнім шығаруы үшін оны сатып алу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"Инвестор - 2020" бағыты шеңберінде индустриялық-инновациялық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индустриялық-инновациялық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дамытудың 2012 - 2020 жылдарға арналған бағдарламасы шеңберінде ағымдағы іс-шараларды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