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83ab78" w14:textId="283ab7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"Павлодар облысының кәсіпкерлік, сауда және туризм басқармасы" мемлекеттік мекемесі көрсететін мемлекеттік қызметтер регламенттерін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Павлодар облыстық әкімдігінің 2014 жылғы 06 мамырдағы № 150/5 қаулысы. Павлодар облысының Әділет департаментінде 2014 жылғы 03 маусымда № 3842 болып тіркелді. Күші жойылды - Павлодар облыстық әкімдігінің 2015 жылғы 17 қарашадағы № 317/11 (алғаш ресми жарияланған күнінен кейін күнтізбелік он күн өткен соң қолданысқа енгізіледі) қаулысымен</w:t>
      </w:r>
    </w:p>
    <w:p>
      <w:pPr>
        <w:spacing w:after="0"/>
        <w:ind w:left="0"/>
        <w:jc w:val="left"/>
      </w:pPr>
      <w:r>
        <w:rPr>
          <w:rFonts w:ascii="Times New Roman"/>
          <w:b w:val="false"/>
          <w:i w:val="false"/>
          <w:color w:val="ff0000"/>
          <w:sz w:val="28"/>
        </w:rPr>
        <w:t xml:space="preserve">      Ескерту. Күші жойылды - Павлодар облыстық әкімдігінің 17.11.2015 № 317/11 (алғаш ресми жарияланған күнінен кейін күнтізбелік он күн өткен соң қолданысқа енгізіледі) </w:t>
      </w:r>
      <w:r>
        <w:rPr>
          <w:rFonts w:ascii="Times New Roman"/>
          <w:b w:val="false"/>
          <w:i w:val="false"/>
          <w:color w:val="ff0000"/>
          <w:sz w:val="28"/>
        </w:rPr>
        <w:t>қаулысымен</w:t>
      </w:r>
      <w:r>
        <w:rPr>
          <w:rFonts w:ascii="Times New Roman"/>
          <w:b w:val="false"/>
          <w:i w:val="false"/>
          <w:color w:val="ff0000"/>
          <w:sz w:val="28"/>
        </w:rPr>
        <w:t>.</w:t>
      </w:r>
      <w:r>
        <w:br/>
      </w:r>
      <w:r>
        <w:rPr>
          <w:rFonts w:ascii="Times New Roman"/>
          <w:b w:val="false"/>
          <w:i w:val="false"/>
          <w:color w:val="000000"/>
          <w:sz w:val="28"/>
        </w:rPr>
        <w:t>
</w:t>
      </w:r>
      <w:r>
        <w:rPr>
          <w:rFonts w:ascii="Times New Roman"/>
          <w:b w:val="false"/>
          <w:i w:val="false"/>
          <w:color w:val="ff0000"/>
          <w:sz w:val="28"/>
        </w:rPr>
        <w:t>      РҚАО ескертпесі.</w:t>
      </w:r>
      <w:r>
        <w:br/>
      </w:r>
      <w:r>
        <w:rPr>
          <w:rFonts w:ascii="Times New Roman"/>
          <w:b w:val="false"/>
          <w:i w:val="false"/>
          <w:color w:val="000000"/>
          <w:sz w:val="28"/>
        </w:rPr>
        <w:t>
</w:t>
      </w:r>
      <w:r>
        <w:rPr>
          <w:rFonts w:ascii="Times New Roman"/>
          <w:b w:val="false"/>
          <w:i w:val="false"/>
          <w:color w:val="ff0000"/>
          <w:sz w:val="28"/>
        </w:rPr>
        <w:t>      Құжаттың мәтінінде түпнұсқаның пунктуациясы мен орфографиясы сақталған.</w:t>
      </w:r>
      <w:r>
        <w:br/>
      </w:r>
      <w:r>
        <w:rPr>
          <w:rFonts w:ascii="Times New Roman"/>
          <w:b w:val="false"/>
          <w:i w:val="false"/>
          <w:color w:val="000000"/>
          <w:sz w:val="28"/>
        </w:rPr>
        <w:t>
      </w:t>
      </w:r>
      <w:r>
        <w:rPr>
          <w:rFonts w:ascii="Times New Roman"/>
          <w:b w:val="false"/>
          <w:i w:val="false"/>
          <w:color w:val="000000"/>
          <w:sz w:val="28"/>
        </w:rPr>
        <w:t xml:space="preserve">Қазақстан Республикасының 2013 жылғы 15 сәуірдегі "Мемлекеттік көрсетілетін қызметтер туралы" Заңының 16-бабы </w:t>
      </w:r>
      <w:r>
        <w:rPr>
          <w:rFonts w:ascii="Times New Roman"/>
          <w:b w:val="false"/>
          <w:i w:val="false"/>
          <w:color w:val="000000"/>
          <w:sz w:val="28"/>
        </w:rPr>
        <w:t>3-тармағына</w:t>
      </w:r>
      <w:r>
        <w:rPr>
          <w:rFonts w:ascii="Times New Roman"/>
          <w:b w:val="false"/>
          <w:i w:val="false"/>
          <w:color w:val="000000"/>
          <w:sz w:val="28"/>
        </w:rPr>
        <w:t xml:space="preserve"> сәйкес Павлодар облысының әкiмдiгi </w:t>
      </w:r>
      <w:r>
        <w:rPr>
          <w:rFonts w:ascii="Times New Roman"/>
          <w:b/>
          <w:i w:val="false"/>
          <w:color w:val="000000"/>
          <w:sz w:val="28"/>
        </w:rPr>
        <w:t>ҚАУЛЫ ЕТЕДI:</w:t>
      </w:r>
      <w:r>
        <w:br/>
      </w:r>
      <w:r>
        <w:rPr>
          <w:rFonts w:ascii="Times New Roman"/>
          <w:b w:val="false"/>
          <w:i w:val="false"/>
          <w:color w:val="000000"/>
          <w:sz w:val="28"/>
        </w:rPr>
        <w:t>
      </w:t>
      </w:r>
      <w:r>
        <w:rPr>
          <w:rFonts w:ascii="Times New Roman"/>
          <w:b w:val="false"/>
          <w:i w:val="false"/>
          <w:color w:val="000000"/>
          <w:sz w:val="28"/>
        </w:rPr>
        <w:t>1. Қоса беріліп отырған:</w:t>
      </w:r>
      <w:r>
        <w:br/>
      </w:r>
      <w:r>
        <w:rPr>
          <w:rFonts w:ascii="Times New Roman"/>
          <w:b w:val="false"/>
          <w:i w:val="false"/>
          <w:color w:val="000000"/>
          <w:sz w:val="28"/>
        </w:rPr>
        <w:t>
</w:t>
      </w:r>
      <w:r>
        <w:rPr>
          <w:rFonts w:ascii="Times New Roman"/>
          <w:b w:val="false"/>
          <w:i w:val="false"/>
          <w:color w:val="ff0000"/>
          <w:sz w:val="28"/>
        </w:rPr>
        <w:t>      </w:t>
      </w:r>
      <w:r>
        <w:rPr>
          <w:rFonts w:ascii="Times New Roman"/>
          <w:b w:val="false"/>
          <w:i w:val="false"/>
          <w:color w:val="ff0000"/>
          <w:sz w:val="28"/>
        </w:rPr>
        <w:t xml:space="preserve">1) Алынып тасталды - Павлодар облыстық әкімдігінің 06.08.2015 </w:t>
      </w:r>
      <w:r>
        <w:rPr>
          <w:rFonts w:ascii="Times New Roman"/>
          <w:b w:val="false"/>
          <w:i w:val="false"/>
          <w:color w:val="ff0000"/>
          <w:sz w:val="28"/>
        </w:rPr>
        <w:t>№ 237/8</w:t>
      </w:r>
      <w:r>
        <w:rPr>
          <w:rFonts w:ascii="Times New Roman"/>
          <w:b w:val="false"/>
          <w:i w:val="false"/>
          <w:color w:val="ff0000"/>
          <w:sz w:val="28"/>
        </w:rPr>
        <w:t xml:space="preserve"> (алғаш ресми жарияланған күннен кейін он күнтізбелік күн өткен соң қолданысқа енгізіледі) қаулысымен.</w:t>
      </w:r>
      <w:r>
        <w:br/>
      </w:r>
      <w:r>
        <w:rPr>
          <w:rFonts w:ascii="Times New Roman"/>
          <w:b w:val="false"/>
          <w:i w:val="false"/>
          <w:color w:val="000000"/>
          <w:sz w:val="28"/>
        </w:rPr>
        <w:t>
      </w:t>
      </w:r>
      <w:r>
        <w:rPr>
          <w:rFonts w:ascii="Times New Roman"/>
          <w:b w:val="false"/>
          <w:i w:val="false"/>
          <w:color w:val="000000"/>
          <w:sz w:val="28"/>
        </w:rPr>
        <w:t>2) "</w:t>
      </w:r>
      <w:r>
        <w:rPr>
          <w:rFonts w:ascii="Times New Roman"/>
          <w:b w:val="false"/>
          <w:i w:val="false"/>
          <w:color w:val="000000"/>
          <w:sz w:val="28"/>
        </w:rPr>
        <w:t>Заңды тұлғаларда</w:t>
      </w:r>
      <w:r>
        <w:rPr>
          <w:rFonts w:ascii="Times New Roman"/>
          <w:b w:val="false"/>
          <w:i w:val="false"/>
          <w:color w:val="000000"/>
          <w:sz w:val="28"/>
        </w:rPr>
        <w:t xml:space="preserve"> өз өндірісі барысында және құрамында түстi және (немесе) қара металл сынықтары және (немесе) қалдықтары болған мүліктік кешенді сатып алу нәтижесінде пайда болған түстi және қара металл сынықтары мен қалдықтарын өткізу жөніндегі қызметті қоспағанда, заңды тұлғалардың түстi және қара металл сынықтары мен қалдықтарын жинау (дайындау), сақтау, өңдеу және лицензиаттарға өткiзу жөніндегі қызметті жүзеге асыруға лицензия беру, қайта ресімдеу, лицензияның телнұсқаларын беру" мемлекеттік көрсетілетін қызметтер регламенттері бекітілсін.</w:t>
      </w:r>
      <w:r>
        <w:br/>
      </w:r>
      <w:r>
        <w:rPr>
          <w:rFonts w:ascii="Times New Roman"/>
          <w:b w:val="false"/>
          <w:i w:val="false"/>
          <w:color w:val="000000"/>
          <w:sz w:val="28"/>
        </w:rPr>
        <w:t>
</w:t>
      </w:r>
      <w:r>
        <w:rPr>
          <w:rFonts w:ascii="Times New Roman"/>
          <w:b w:val="false"/>
          <w:i w:val="false"/>
          <w:color w:val="ff0000"/>
          <w:sz w:val="28"/>
        </w:rPr>
        <w:t xml:space="preserve">      Ескерту. 1-тармаққа өзгерістер енгізілді - Павлодар облыстық әкімдігінің 06.08.2015 </w:t>
      </w:r>
      <w:r>
        <w:rPr>
          <w:rFonts w:ascii="Times New Roman"/>
          <w:b w:val="false"/>
          <w:i w:val="false"/>
          <w:color w:val="ff0000"/>
          <w:sz w:val="28"/>
        </w:rPr>
        <w:t>№ 237/8</w:t>
      </w:r>
      <w:r>
        <w:rPr>
          <w:rFonts w:ascii="Times New Roman"/>
          <w:b w:val="false"/>
          <w:i w:val="false"/>
          <w:color w:val="ff0000"/>
          <w:sz w:val="28"/>
        </w:rPr>
        <w:t xml:space="preserve"> (алғаш ресми жарияланған күннен кейін он күнтізбелік күн өткен соң қолданысқа енгізіледі) қаулысымен.</w:t>
      </w:r>
      <w:r>
        <w:br/>
      </w:r>
      <w:r>
        <w:rPr>
          <w:rFonts w:ascii="Times New Roman"/>
          <w:b w:val="false"/>
          <w:i w:val="false"/>
          <w:color w:val="000000"/>
          <w:sz w:val="28"/>
        </w:rPr>
        <w:t>
      </w:t>
      </w:r>
      <w:r>
        <w:rPr>
          <w:rFonts w:ascii="Times New Roman"/>
          <w:b w:val="false"/>
          <w:i w:val="false"/>
          <w:color w:val="000000"/>
          <w:sz w:val="28"/>
        </w:rPr>
        <w:t>2. "Павлодар облысының кәсіпкерлік, сауда және туризм басқармасы" мемлекеттік мекемесі заңнамамен белгіленген тәртіпте осы қаулының ресми жариялануын қамтамасыз етсін.</w:t>
      </w:r>
      <w:r>
        <w:br/>
      </w:r>
      <w:r>
        <w:rPr>
          <w:rFonts w:ascii="Times New Roman"/>
          <w:b w:val="false"/>
          <w:i w:val="false"/>
          <w:color w:val="000000"/>
          <w:sz w:val="28"/>
        </w:rPr>
        <w:t>
      </w:t>
      </w:r>
      <w:r>
        <w:rPr>
          <w:rFonts w:ascii="Times New Roman"/>
          <w:b w:val="false"/>
          <w:i w:val="false"/>
          <w:color w:val="000000"/>
          <w:sz w:val="28"/>
        </w:rPr>
        <w:t>3. Осы қаулының орындалуын бақылау облыс әкімінің бірінші орынбасары Д.Н. Тұрғановқа жүктелсiн.</w:t>
      </w:r>
      <w:r>
        <w:br/>
      </w:r>
      <w:r>
        <w:rPr>
          <w:rFonts w:ascii="Times New Roman"/>
          <w:b w:val="false"/>
          <w:i w:val="false"/>
          <w:color w:val="000000"/>
          <w:sz w:val="28"/>
        </w:rPr>
        <w:t>
      </w:t>
      </w:r>
      <w:r>
        <w:rPr>
          <w:rFonts w:ascii="Times New Roman"/>
          <w:b w:val="false"/>
          <w:i w:val="false"/>
          <w:color w:val="000000"/>
          <w:sz w:val="28"/>
        </w:rPr>
        <w:t>4. Осы қаулы алғаш ресми жарияланған күнінен кейін он күнтізбелік күн өткеннен соң қолданысқа енгізіледі.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Облыс 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Қ. Бозымбаев</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Павлодар облысы әкімдігінің</w:t>
            </w:r>
            <w:r>
              <w:br/>
            </w:r>
            <w:r>
              <w:rPr>
                <w:rFonts w:ascii="Times New Roman"/>
                <w:b w:val="false"/>
                <w:i w:val="false"/>
                <w:color w:val="000000"/>
                <w:sz w:val="20"/>
              </w:rPr>
              <w:t>2014 жылғы "6" мамырдағы</w:t>
            </w:r>
            <w:r>
              <w:br/>
            </w:r>
            <w:r>
              <w:rPr>
                <w:rFonts w:ascii="Times New Roman"/>
                <w:b w:val="false"/>
                <w:i w:val="false"/>
                <w:color w:val="000000"/>
                <w:sz w:val="20"/>
              </w:rPr>
              <w:t>№ 150/5 қаулысымен</w:t>
            </w:r>
            <w:r>
              <w:br/>
            </w:r>
            <w:r>
              <w:rPr>
                <w:rFonts w:ascii="Times New Roman"/>
                <w:b w:val="false"/>
                <w:i w:val="false"/>
                <w:color w:val="000000"/>
                <w:sz w:val="20"/>
              </w:rPr>
              <w:t>бекітілді</w:t>
            </w:r>
          </w:p>
        </w:tc>
      </w:tr>
    </w:tbl>
    <w:bookmarkStart w:name="z9" w:id="0"/>
    <w:p>
      <w:pPr>
        <w:spacing w:after="0"/>
        <w:ind w:left="0"/>
        <w:jc w:val="left"/>
      </w:pPr>
      <w:r>
        <w:rPr>
          <w:rFonts w:ascii="Times New Roman"/>
          <w:b/>
          <w:i w:val="false"/>
          <w:color w:val="000000"/>
        </w:rPr>
        <w:t xml:space="preserve"> "Туристік ақпаратты, оның ішінде туристік әлеует, туризм</w:t>
      </w:r>
      <w:r>
        <w:br/>
      </w:r>
      <w:r>
        <w:rPr>
          <w:rFonts w:ascii="Times New Roman"/>
          <w:b/>
          <w:i w:val="false"/>
          <w:color w:val="000000"/>
        </w:rPr>
        <w:t>объектілері және туристік қызметті жүзеге асыратын тұлғалар</w:t>
      </w:r>
      <w:r>
        <w:br/>
      </w:r>
      <w:r>
        <w:rPr>
          <w:rFonts w:ascii="Times New Roman"/>
          <w:b/>
          <w:i w:val="false"/>
          <w:color w:val="000000"/>
        </w:rPr>
        <w:t>туралы ақпарат беру" мемлекеттік көрсетілетін қызмет регламенті</w:t>
      </w:r>
    </w:p>
    <w:bookmarkEnd w:id="0"/>
    <w:p>
      <w:pPr>
        <w:spacing w:after="0"/>
        <w:ind w:left="0"/>
        <w:jc w:val="left"/>
      </w:pPr>
      <w:r>
        <w:rPr>
          <w:rFonts w:ascii="Times New Roman"/>
          <w:b w:val="false"/>
          <w:i w:val="false"/>
          <w:color w:val="ff0000"/>
          <w:sz w:val="28"/>
        </w:rPr>
        <w:t xml:space="preserve">      Ескерту. Регламент алынып тасталды - Павлодар облыстық әкімдігінің 06.08.2015 </w:t>
      </w:r>
      <w:r>
        <w:rPr>
          <w:rFonts w:ascii="Times New Roman"/>
          <w:b w:val="false"/>
          <w:i w:val="false"/>
          <w:color w:val="ff0000"/>
          <w:sz w:val="28"/>
        </w:rPr>
        <w:t>№ 237/8</w:t>
      </w:r>
      <w:r>
        <w:rPr>
          <w:rFonts w:ascii="Times New Roman"/>
          <w:b w:val="false"/>
          <w:i w:val="false"/>
          <w:color w:val="ff0000"/>
          <w:sz w:val="28"/>
        </w:rPr>
        <w:t xml:space="preserve"> (алғаш ресми жарияланған күннен кейін он күнтізбелік күн өткен соң қолданысқа енгізіледі) қаулысымен.</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Павлодар облысы әкімдігінің</w:t>
            </w:r>
            <w:r>
              <w:br/>
            </w:r>
            <w:r>
              <w:rPr>
                <w:rFonts w:ascii="Times New Roman"/>
                <w:b w:val="false"/>
                <w:i w:val="false"/>
                <w:color w:val="000000"/>
                <w:sz w:val="20"/>
              </w:rPr>
              <w:t>2014 жылғы "6" мамырдағы</w:t>
            </w:r>
            <w:r>
              <w:br/>
            </w:r>
            <w:r>
              <w:rPr>
                <w:rFonts w:ascii="Times New Roman"/>
                <w:b w:val="false"/>
                <w:i w:val="false"/>
                <w:color w:val="000000"/>
                <w:sz w:val="20"/>
              </w:rPr>
              <w:t>№ 150/5 қаулысымен</w:t>
            </w:r>
            <w:r>
              <w:br/>
            </w:r>
            <w:r>
              <w:rPr>
                <w:rFonts w:ascii="Times New Roman"/>
                <w:b w:val="false"/>
                <w:i w:val="false"/>
                <w:color w:val="000000"/>
                <w:sz w:val="20"/>
              </w:rPr>
              <w:t>бекітілді</w:t>
            </w:r>
          </w:p>
        </w:tc>
      </w:tr>
    </w:tbl>
    <w:bookmarkStart w:name="z27" w:id="1"/>
    <w:p>
      <w:pPr>
        <w:spacing w:after="0"/>
        <w:ind w:left="0"/>
        <w:jc w:val="left"/>
      </w:pPr>
      <w:r>
        <w:rPr>
          <w:rFonts w:ascii="Times New Roman"/>
          <w:b/>
          <w:i w:val="false"/>
          <w:color w:val="000000"/>
        </w:rPr>
        <w:t xml:space="preserve"> "Заңды тұлғаларда өз өндірісі барысында және құрамында түсті</w:t>
      </w:r>
      <w:r>
        <w:br/>
      </w:r>
      <w:r>
        <w:rPr>
          <w:rFonts w:ascii="Times New Roman"/>
          <w:b/>
          <w:i w:val="false"/>
          <w:color w:val="000000"/>
        </w:rPr>
        <w:t>және (немесе) қара металл сынықтары және (немесе) қалдықтары</w:t>
      </w:r>
      <w:r>
        <w:br/>
      </w:r>
      <w:r>
        <w:rPr>
          <w:rFonts w:ascii="Times New Roman"/>
          <w:b/>
          <w:i w:val="false"/>
          <w:color w:val="000000"/>
        </w:rPr>
        <w:t>болған мүліктік кешенді сатып алу нәтижесінде пайда болған</w:t>
      </w:r>
      <w:r>
        <w:br/>
      </w:r>
      <w:r>
        <w:rPr>
          <w:rFonts w:ascii="Times New Roman"/>
          <w:b/>
          <w:i w:val="false"/>
          <w:color w:val="000000"/>
        </w:rPr>
        <w:t>түсті және қара металл сынықтары мен қалдықтарын өткізу</w:t>
      </w:r>
      <w:r>
        <w:br/>
      </w:r>
      <w:r>
        <w:rPr>
          <w:rFonts w:ascii="Times New Roman"/>
          <w:b/>
          <w:i w:val="false"/>
          <w:color w:val="000000"/>
        </w:rPr>
        <w:t>жөніндегі қызметті қоспағанда, заңды тұлғалардың түсті және</w:t>
      </w:r>
      <w:r>
        <w:br/>
      </w:r>
      <w:r>
        <w:rPr>
          <w:rFonts w:ascii="Times New Roman"/>
          <w:b/>
          <w:i w:val="false"/>
          <w:color w:val="000000"/>
        </w:rPr>
        <w:t>қара металл сынықтары мен қалдықтарын жинау (дайындау),</w:t>
      </w:r>
      <w:r>
        <w:br/>
      </w:r>
      <w:r>
        <w:rPr>
          <w:rFonts w:ascii="Times New Roman"/>
          <w:b/>
          <w:i w:val="false"/>
          <w:color w:val="000000"/>
        </w:rPr>
        <w:t>сақтау, өңдеу және лицензиаттарға өткізу жөніндегі қызметті</w:t>
      </w:r>
      <w:r>
        <w:br/>
      </w:r>
      <w:r>
        <w:rPr>
          <w:rFonts w:ascii="Times New Roman"/>
          <w:b/>
          <w:i w:val="false"/>
          <w:color w:val="000000"/>
        </w:rPr>
        <w:t>жүзеге асыруға лицензия беру, қайта ресімдеу, лицензияның</w:t>
      </w:r>
      <w:r>
        <w:br/>
      </w:r>
      <w:r>
        <w:rPr>
          <w:rFonts w:ascii="Times New Roman"/>
          <w:b/>
          <w:i w:val="false"/>
          <w:color w:val="000000"/>
        </w:rPr>
        <w:t>телнұсқаларын беру" мемлекеттік көрсетілетін қызмет регламенті</w:t>
      </w:r>
      <w:r>
        <w:br/>
      </w:r>
      <w:r>
        <w:rPr>
          <w:rFonts w:ascii="Times New Roman"/>
          <w:b/>
          <w:i w:val="false"/>
          <w:color w:val="000000"/>
        </w:rPr>
        <w:t>1. Жалпы ережелер</w:t>
      </w:r>
    </w:p>
    <w:bookmarkEnd w:id="1"/>
    <w:p>
      <w:pPr>
        <w:spacing w:after="0"/>
        <w:ind w:left="0"/>
        <w:jc w:val="left"/>
      </w:pPr>
      <w:r>
        <w:rPr>
          <w:rFonts w:ascii="Times New Roman"/>
          <w:b w:val="false"/>
          <w:i w:val="false"/>
          <w:color w:val="000000"/>
          <w:sz w:val="28"/>
        </w:rPr>
        <w:t>      </w:t>
      </w:r>
      <w:r>
        <w:rPr>
          <w:rFonts w:ascii="Times New Roman"/>
          <w:b w:val="false"/>
          <w:i w:val="false"/>
          <w:color w:val="000000"/>
          <w:sz w:val="28"/>
        </w:rPr>
        <w:t>1. "Заңды тұлғаларда өз өндірісі барысында және құрамында түсті және (немесе) қара металл сынықтары және (немесе) қалдықтары болған мүліктік кешенді сатып алу нәтижесінде пайда болған түсті және қара металл сынықтары мен қалдықтарын өткізу жөніндегі қызметті қоспағанда, заңды тұлғалардың түсті және қара металл сынықтары мен қалдықтарын жинау (дайындау), сақтау, өңдеу және лицензиаттарға өткізу жөніндегі қызметті жүзеге асыруға лицензия беру, қайта ресімдеу, лицензияның телнұсқаларын беру" мемлекеттік көрсетілетін қызметті (бұдан әрі - мемлекеттік көрсетілетін қызмет) "Павлодар облысының кәсіпкерлік, сауда және туризм басқармасы" мемлекеттік мекемесі (бұдан әрі - көрсетілетін қызметті беруші) көрсетеді.</w:t>
      </w:r>
      <w:r>
        <w:br/>
      </w:r>
      <w:r>
        <w:rPr>
          <w:rFonts w:ascii="Times New Roman"/>
          <w:b w:val="false"/>
          <w:i w:val="false"/>
          <w:color w:val="000000"/>
          <w:sz w:val="28"/>
        </w:rPr>
        <w:t>
      Мемлекеттік қызмет www.egov.kz "электрондық үкімет" веб-порталы немесе "Е-лицензиялау": www. elicense.kz веб-порталы (бұдан әрі - портал) арқылы көрсетіледі.</w:t>
      </w:r>
      <w:r>
        <w:br/>
      </w:r>
      <w:r>
        <w:rPr>
          <w:rFonts w:ascii="Times New Roman"/>
          <w:b w:val="false"/>
          <w:i w:val="false"/>
          <w:color w:val="000000"/>
          <w:sz w:val="28"/>
        </w:rPr>
        <w:t>
      </w:t>
      </w:r>
      <w:r>
        <w:rPr>
          <w:rFonts w:ascii="Times New Roman"/>
          <w:b w:val="false"/>
          <w:i w:val="false"/>
          <w:color w:val="000000"/>
          <w:sz w:val="28"/>
        </w:rPr>
        <w:t>2. Мемлекеттік көрсетілетін қызметтің нысаны: электрондық, ішінара автоматтандырылған және (немесе) қағаз түрінде.</w:t>
      </w:r>
      <w:r>
        <w:br/>
      </w:r>
      <w:r>
        <w:rPr>
          <w:rFonts w:ascii="Times New Roman"/>
          <w:b w:val="false"/>
          <w:i w:val="false"/>
          <w:color w:val="000000"/>
          <w:sz w:val="28"/>
        </w:rPr>
        <w:t>
      </w:t>
      </w:r>
      <w:r>
        <w:rPr>
          <w:rFonts w:ascii="Times New Roman"/>
          <w:b w:val="false"/>
          <w:i w:val="false"/>
          <w:color w:val="000000"/>
          <w:sz w:val="28"/>
        </w:rPr>
        <w:t xml:space="preserve">3. Мемлекеттік көрсетілетін қызметтің нәтижесі заңды тұлғаларда өз өндірісі барысында және құрамында түсті және (немесе) қара металл сынықтары және (немесе) қалдықтары болған мүліктік кешенді сатып алу нәтижесінде пайда болған түсті және қара металл сынықтары мен қалдықтарын өткізу жөніндегі қызметті қоспағанда, заңды тұлғалардың түсті және қара металл сынықтары мен қалдықтарын жинау (дайындау), сақтау, өңдеу және лицензиаттарға өткізу жөніндегі қызметті жүзеге асыруға лицензия, қайта ресімдеу, лицензияның телнұсқасы (бұдан әрі - лицензия, қайта ресімдеу, лицензияның телнұсқасы) немесе Қазақстан Республикасы Үкіметінің 2014 жылғы 26 ақпандағы № 155 </w:t>
      </w:r>
      <w:r>
        <w:rPr>
          <w:rFonts w:ascii="Times New Roman"/>
          <w:b w:val="false"/>
          <w:i w:val="false"/>
          <w:color w:val="000000"/>
          <w:sz w:val="28"/>
        </w:rPr>
        <w:t>қаулысымен</w:t>
      </w:r>
      <w:r>
        <w:rPr>
          <w:rFonts w:ascii="Times New Roman"/>
          <w:b w:val="false"/>
          <w:i w:val="false"/>
          <w:color w:val="000000"/>
          <w:sz w:val="28"/>
        </w:rPr>
        <w:t xml:space="preserve"> бекітілген "Заңды тұлғаларда өз өндірісі барысында және құрамында түсті және (немесе) қара металл сынықтары және (немесе) қалдықтары болған мүліктік кешенді сатып алу нәтижесінде пайда болған түсті және қара металл сынықтары мен қалдықтарын өткізу жөніндегі қызметті қоспағанда, заңды тұлғалардың түсті және қара металл сынықтары мен қалдықтарын жинау (дайындау), сақтау, өңдеу және лицензиаттарға өткізу жөніндегі қызметті жүзеге асыруға лицензия беру, қайта ресімдеу, лицензияның телнұсқаларын беру" мемлекеттік көрсетілетін қызмет стандартының </w:t>
      </w:r>
      <w:r>
        <w:rPr>
          <w:rFonts w:ascii="Times New Roman"/>
          <w:b w:val="false"/>
          <w:i w:val="false"/>
          <w:color w:val="000000"/>
          <w:sz w:val="28"/>
        </w:rPr>
        <w:t>10-тармағында</w:t>
      </w:r>
      <w:r>
        <w:rPr>
          <w:rFonts w:ascii="Times New Roman"/>
          <w:b w:val="false"/>
          <w:i w:val="false"/>
          <w:color w:val="000000"/>
          <w:sz w:val="28"/>
        </w:rPr>
        <w:t xml:space="preserve"> көзделген жағдайларда және негіздер бойынша мемлекеттік қызметті көрсетуден бас тарту туралы дәлелді жауап болып табылады.</w:t>
      </w:r>
      <w:r>
        <w:br/>
      </w:r>
      <w:r>
        <w:rPr>
          <w:rFonts w:ascii="Times New Roman"/>
          <w:b w:val="false"/>
          <w:i w:val="false"/>
          <w:color w:val="000000"/>
          <w:sz w:val="28"/>
        </w:rPr>
        <w:t>
</w:t>
      </w:r>
    </w:p>
    <w:bookmarkStart w:name="z32" w:id="2"/>
    <w:p>
      <w:pPr>
        <w:spacing w:after="0"/>
        <w:ind w:left="0"/>
        <w:jc w:val="left"/>
      </w:pPr>
      <w:r>
        <w:rPr>
          <w:rFonts w:ascii="Times New Roman"/>
          <w:b/>
          <w:i w:val="false"/>
          <w:color w:val="000000"/>
        </w:rPr>
        <w:t xml:space="preserve"> 2. Мемлекеттік қызмет көрсету үдерісінде көрсетілетін</w:t>
      </w:r>
      <w:r>
        <w:br/>
      </w:r>
      <w:r>
        <w:rPr>
          <w:rFonts w:ascii="Times New Roman"/>
          <w:b/>
          <w:i w:val="false"/>
          <w:color w:val="000000"/>
        </w:rPr>
        <w:t>қызметті берушінің құрылымдық бөлімшелерінің</w:t>
      </w:r>
      <w:r>
        <w:br/>
      </w:r>
      <w:r>
        <w:rPr>
          <w:rFonts w:ascii="Times New Roman"/>
          <w:b/>
          <w:i w:val="false"/>
          <w:color w:val="000000"/>
        </w:rPr>
        <w:t>(қызметкерлерінің) іс-қимыл тәртібін сипаттау</w:t>
      </w:r>
    </w:p>
    <w:bookmarkEnd w:id="2"/>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1. Мемлекеттік қызмет көрсету жөніндегі рәсімді (іс-қимылды) бастау үшін негіздеме көрсетілетін қызметті алушының Стандарттың </w:t>
      </w:r>
      <w:r>
        <w:rPr>
          <w:rFonts w:ascii="Times New Roman"/>
          <w:b w:val="false"/>
          <w:i w:val="false"/>
          <w:color w:val="000000"/>
          <w:sz w:val="28"/>
        </w:rPr>
        <w:t>9-тармағымен</w:t>
      </w:r>
      <w:r>
        <w:rPr>
          <w:rFonts w:ascii="Times New Roman"/>
          <w:b w:val="false"/>
          <w:i w:val="false"/>
          <w:color w:val="000000"/>
          <w:sz w:val="28"/>
        </w:rPr>
        <w:t xml:space="preserve"> көзделген құжаттар топтамасымен қоса берілген өтініші болып табылады.</w:t>
      </w:r>
      <w:r>
        <w:br/>
      </w:r>
      <w:r>
        <w:rPr>
          <w:rFonts w:ascii="Times New Roman"/>
          <w:b w:val="false"/>
          <w:i w:val="false"/>
          <w:color w:val="000000"/>
          <w:sz w:val="28"/>
        </w:rPr>
        <w:t>
      </w:t>
      </w:r>
      <w:r>
        <w:rPr>
          <w:rFonts w:ascii="Times New Roman"/>
          <w:b w:val="false"/>
          <w:i w:val="false"/>
          <w:color w:val="000000"/>
          <w:sz w:val="28"/>
        </w:rPr>
        <w:t>2. Мемлекеттік қызмет көрсету үдерісінде құрылымдық бөлімшенің (қызметкердің):</w:t>
      </w:r>
      <w:r>
        <w:br/>
      </w:r>
      <w:r>
        <w:rPr>
          <w:rFonts w:ascii="Times New Roman"/>
          <w:b w:val="false"/>
          <w:i w:val="false"/>
          <w:color w:val="000000"/>
          <w:sz w:val="28"/>
        </w:rPr>
        <w:t>
      лицензияны беру және қайта ресімдеу мәселесі бойынша іс-қимылы:</w:t>
      </w:r>
      <w:r>
        <w:br/>
      </w:r>
      <w:r>
        <w:rPr>
          <w:rFonts w:ascii="Times New Roman"/>
          <w:b w:val="false"/>
          <w:i w:val="false"/>
          <w:color w:val="000000"/>
          <w:sz w:val="28"/>
        </w:rPr>
        <w:t>
      бас маман көрсетілетін қызметті алушының ұсынған өтінішін тексереді, кіріс құжаттар журналында тіркейді, 12 (он екі) жұмыс күні ішінде лицензияны дайындайды және лицензияны қайта ресімдейді;</w:t>
      </w:r>
      <w:r>
        <w:br/>
      </w:r>
      <w:r>
        <w:rPr>
          <w:rFonts w:ascii="Times New Roman"/>
          <w:b w:val="false"/>
          <w:i w:val="false"/>
          <w:color w:val="000000"/>
          <w:sz w:val="28"/>
        </w:rPr>
        <w:t xml:space="preserve">
      басшы 1 (бір) жұмыс күні ішінде лицензияны беру, лицензияны қайта ресімдеу немесе Стандарттың </w:t>
      </w:r>
      <w:r>
        <w:rPr>
          <w:rFonts w:ascii="Times New Roman"/>
          <w:b w:val="false"/>
          <w:i w:val="false"/>
          <w:color w:val="000000"/>
          <w:sz w:val="28"/>
        </w:rPr>
        <w:t>10-тармағында</w:t>
      </w:r>
      <w:r>
        <w:rPr>
          <w:rFonts w:ascii="Times New Roman"/>
          <w:b w:val="false"/>
          <w:i w:val="false"/>
          <w:color w:val="000000"/>
          <w:sz w:val="28"/>
        </w:rPr>
        <w:t xml:space="preserve"> көзделген жағдайларда және негіздер бойынша мемлекеттік қызметті көрсетуден бас тарту туралы дәлелді жауап туралы құжаттарды қарайды және қол қояды;</w:t>
      </w:r>
      <w:r>
        <w:br/>
      </w:r>
      <w:r>
        <w:rPr>
          <w:rFonts w:ascii="Times New Roman"/>
          <w:b w:val="false"/>
          <w:i w:val="false"/>
          <w:color w:val="000000"/>
          <w:sz w:val="28"/>
        </w:rPr>
        <w:t>
      бас маман лицензияны береді, лицензияны қайта ресімдейді (көрсетілетін қызметті алушы көрсетілетін қызметті берушіге жүгінген кезде). Көрсетілетін қызметті алушы өтінішті қарау нәтижелері туралы жазбаша хабарламаны алғаннан кейін 2 (екі) жұмыс күні өткен соң лицензияны, қайта ресімделген лицензияны алуға келмеген жағдайда, көрсетілетін қызметті беруші лицензияны, қайта ресімделген лицензияны, лицензияның телнұсқасын көрсетілетін қызметті алушының тіркелген мекенжайы бойынша пошта жөнелтілімін алу туралы хабарламаны алумен пошта арқылы жібереді.</w:t>
      </w:r>
      <w:r>
        <w:br/>
      </w:r>
      <w:r>
        <w:rPr>
          <w:rFonts w:ascii="Times New Roman"/>
          <w:b w:val="false"/>
          <w:i w:val="false"/>
          <w:color w:val="000000"/>
          <w:sz w:val="28"/>
        </w:rPr>
        <w:t>
      лицензияның телнұсқасын беру:</w:t>
      </w:r>
      <w:r>
        <w:br/>
      </w:r>
      <w:r>
        <w:rPr>
          <w:rFonts w:ascii="Times New Roman"/>
          <w:b w:val="false"/>
          <w:i w:val="false"/>
          <w:color w:val="000000"/>
          <w:sz w:val="28"/>
        </w:rPr>
        <w:t>
      бас маман көрсетілетін қызметті алушының ұсынған өтінішін тексереді, кіріс құжаттар журналында тіркейді, 1 (бір) жұмыс күні ішінде лицензияның телнұсқасын дайындайды;</w:t>
      </w:r>
      <w:r>
        <w:br/>
      </w:r>
      <w:r>
        <w:rPr>
          <w:rFonts w:ascii="Times New Roman"/>
          <w:b w:val="false"/>
          <w:i w:val="false"/>
          <w:color w:val="000000"/>
          <w:sz w:val="28"/>
        </w:rPr>
        <w:t xml:space="preserve">
      басшы лицензияның телнұсқасын беру немесе Стандарттың </w:t>
      </w:r>
      <w:r>
        <w:rPr>
          <w:rFonts w:ascii="Times New Roman"/>
          <w:b w:val="false"/>
          <w:i w:val="false"/>
          <w:color w:val="000000"/>
          <w:sz w:val="28"/>
        </w:rPr>
        <w:t>10-тармағында</w:t>
      </w:r>
      <w:r>
        <w:rPr>
          <w:rFonts w:ascii="Times New Roman"/>
          <w:b w:val="false"/>
          <w:i w:val="false"/>
          <w:color w:val="000000"/>
          <w:sz w:val="28"/>
        </w:rPr>
        <w:t xml:space="preserve"> көзделген жағдайларда және негіздер бойынша мемлекеттік қызметті көрсетуден бас тарту жөніндегі құжаттарды қарайды және қол қояды, бас маман лицензияның телнұсқасын береді (көрсетілетін қызметті алушы көрсетілетін қызметті берушіге жүгінген кезде). Көрсетілетін қызметті алушы өтінішті қарау нәтижелері туралы жазбаша хабарламаны алғаннан кейін лицензияның телнұсқасын алуға келмеген жағдайда, көрсетілетін қызметті беруші лицензияның телнұсқасын көрсетілетін қызметті алушың тіркелген мекенжайы бойынша пошта жонелтімін алу туралы хабарламасын алумен пошта арқылы жібереді - 1 (бір) жұмыс күні ішінде.</w:t>
      </w:r>
      <w:r>
        <w:br/>
      </w:r>
      <w:r>
        <w:rPr>
          <w:rFonts w:ascii="Times New Roman"/>
          <w:b w:val="false"/>
          <w:i w:val="false"/>
          <w:color w:val="000000"/>
          <w:sz w:val="28"/>
        </w:rPr>
        <w:t>
      </w:t>
      </w:r>
      <w:r>
        <w:rPr>
          <w:rFonts w:ascii="Times New Roman"/>
          <w:b w:val="false"/>
          <w:i w:val="false"/>
          <w:color w:val="000000"/>
          <w:sz w:val="28"/>
        </w:rPr>
        <w:t>3. Рәсімнің нәтижесі "Заңды тұлғаларда өз өндірісі барысында және құрамында түсті және (немесе) қара металл сынықтары және (немесе) қалдықтары болған мүліктік кешенді сатып алу нәтижесінде пайда болған түсті және қара металл сынықтары мен қалдықтарын өткізу жөніндегі қызметті қоспағанда, заңды тұлғалардың түсті және қара металл сынықтары мен қалдықтарын жинау (дайындау), сақтау, өңдеу және лицензиаттарға өткізу жөніндегі қызметті жүзеге асыруға лицензия беру, қайта ресімдеу, лицензияның телнұсқаларын беру немесе мемлекеттік қызметті көрсетуден бас тарту туралы дәлелді жауап болып табылады.</w:t>
      </w:r>
      <w:r>
        <w:br/>
      </w:r>
      <w:r>
        <w:rPr>
          <w:rFonts w:ascii="Times New Roman"/>
          <w:b w:val="false"/>
          <w:i w:val="false"/>
          <w:color w:val="000000"/>
          <w:sz w:val="28"/>
        </w:rPr>
        <w:t>
</w:t>
      </w:r>
    </w:p>
    <w:bookmarkStart w:name="z36" w:id="3"/>
    <w:p>
      <w:pPr>
        <w:spacing w:after="0"/>
        <w:ind w:left="0"/>
        <w:jc w:val="left"/>
      </w:pPr>
      <w:r>
        <w:rPr>
          <w:rFonts w:ascii="Times New Roman"/>
          <w:b/>
          <w:i w:val="false"/>
          <w:color w:val="000000"/>
        </w:rPr>
        <w:t xml:space="preserve"> 3. Мемлекеттік қызмет көрсету үдерісінде көрсетілетін</w:t>
      </w:r>
      <w:r>
        <w:br/>
      </w:r>
      <w:r>
        <w:rPr>
          <w:rFonts w:ascii="Times New Roman"/>
          <w:b/>
          <w:i w:val="false"/>
          <w:color w:val="000000"/>
        </w:rPr>
        <w:t>қызметті берушінің құрылымдық бөлімшелерінің</w:t>
      </w:r>
      <w:r>
        <w:br/>
      </w:r>
      <w:r>
        <w:rPr>
          <w:rFonts w:ascii="Times New Roman"/>
          <w:b/>
          <w:i w:val="false"/>
          <w:color w:val="000000"/>
        </w:rPr>
        <w:t>(қызметкерлерінің) іс-қимыл тәртібін сипаттау</w:t>
      </w:r>
    </w:p>
    <w:bookmarkEnd w:id="3"/>
    <w:p>
      <w:pPr>
        <w:spacing w:after="0"/>
        <w:ind w:left="0"/>
        <w:jc w:val="left"/>
      </w:pPr>
      <w:r>
        <w:rPr>
          <w:rFonts w:ascii="Times New Roman"/>
          <w:b w:val="false"/>
          <w:i w:val="false"/>
          <w:color w:val="000000"/>
          <w:sz w:val="28"/>
        </w:rPr>
        <w:t>      </w:t>
      </w:r>
      <w:r>
        <w:rPr>
          <w:rFonts w:ascii="Times New Roman"/>
          <w:b w:val="false"/>
          <w:i w:val="false"/>
          <w:color w:val="000000"/>
          <w:sz w:val="28"/>
        </w:rPr>
        <w:t>1. Құрылымдық бөлімшелердің (қызметкерлерінің) тізбесі:</w:t>
      </w:r>
      <w:r>
        <w:br/>
      </w:r>
      <w:r>
        <w:rPr>
          <w:rFonts w:ascii="Times New Roman"/>
          <w:b w:val="false"/>
          <w:i w:val="false"/>
          <w:color w:val="000000"/>
          <w:sz w:val="28"/>
        </w:rPr>
        <w:t>
      бас маман;</w:t>
      </w:r>
      <w:r>
        <w:br/>
      </w:r>
      <w:r>
        <w:rPr>
          <w:rFonts w:ascii="Times New Roman"/>
          <w:b w:val="false"/>
          <w:i w:val="false"/>
          <w:color w:val="000000"/>
          <w:sz w:val="28"/>
        </w:rPr>
        <w:t>
      басшы;</w:t>
      </w:r>
      <w:r>
        <w:br/>
      </w:r>
      <w:r>
        <w:rPr>
          <w:rFonts w:ascii="Times New Roman"/>
          <w:b w:val="false"/>
          <w:i w:val="false"/>
          <w:color w:val="000000"/>
          <w:sz w:val="28"/>
        </w:rPr>
        <w:t>
      </w:t>
      </w:r>
      <w:r>
        <w:rPr>
          <w:rFonts w:ascii="Times New Roman"/>
          <w:b w:val="false"/>
          <w:i w:val="false"/>
          <w:color w:val="000000"/>
          <w:sz w:val="28"/>
        </w:rPr>
        <w:t xml:space="preserve">2. Рәсімдердің (іс-қимылдардың) реттілігін сипаттау осы регламенттің </w:t>
      </w:r>
      <w:r>
        <w:rPr>
          <w:rFonts w:ascii="Times New Roman"/>
          <w:b w:val="false"/>
          <w:i w:val="false"/>
          <w:color w:val="000000"/>
          <w:sz w:val="28"/>
        </w:rPr>
        <w:t>1-қосымшасында</w:t>
      </w:r>
      <w:r>
        <w:rPr>
          <w:rFonts w:ascii="Times New Roman"/>
          <w:b w:val="false"/>
          <w:i w:val="false"/>
          <w:color w:val="000000"/>
          <w:sz w:val="28"/>
        </w:rPr>
        <w:t xml:space="preserve"> (кесте) және </w:t>
      </w:r>
      <w:r>
        <w:rPr>
          <w:rFonts w:ascii="Times New Roman"/>
          <w:b w:val="false"/>
          <w:i w:val="false"/>
          <w:color w:val="000000"/>
          <w:sz w:val="28"/>
        </w:rPr>
        <w:t>2-қосымшасында</w:t>
      </w:r>
      <w:r>
        <w:rPr>
          <w:rFonts w:ascii="Times New Roman"/>
          <w:b w:val="false"/>
          <w:i w:val="false"/>
          <w:color w:val="000000"/>
          <w:sz w:val="28"/>
        </w:rPr>
        <w:t xml:space="preserve"> (блок-сызбада) сәйкес келтірілген.</w:t>
      </w:r>
      <w:r>
        <w:br/>
      </w:r>
      <w:r>
        <w:rPr>
          <w:rFonts w:ascii="Times New Roman"/>
          <w:b w:val="false"/>
          <w:i w:val="false"/>
          <w:color w:val="000000"/>
          <w:sz w:val="28"/>
        </w:rPr>
        <w:t>
</w:t>
      </w:r>
    </w:p>
    <w:bookmarkStart w:name="z39" w:id="4"/>
    <w:p>
      <w:pPr>
        <w:spacing w:after="0"/>
        <w:ind w:left="0"/>
        <w:jc w:val="left"/>
      </w:pPr>
      <w:r>
        <w:rPr>
          <w:rFonts w:ascii="Times New Roman"/>
          <w:b/>
          <w:i w:val="false"/>
          <w:color w:val="000000"/>
        </w:rPr>
        <w:t xml:space="preserve"> 4. Халыққа қызмет көрсету орталығымен және (немесе) өзге</w:t>
      </w:r>
      <w:r>
        <w:br/>
      </w:r>
      <w:r>
        <w:rPr>
          <w:rFonts w:ascii="Times New Roman"/>
          <w:b/>
          <w:i w:val="false"/>
          <w:color w:val="000000"/>
        </w:rPr>
        <w:t>де көрсетілетін қызметті берушілермен өзара іс-қимыл</w:t>
      </w:r>
      <w:r>
        <w:br/>
      </w:r>
      <w:r>
        <w:rPr>
          <w:rFonts w:ascii="Times New Roman"/>
          <w:b/>
          <w:i w:val="false"/>
          <w:color w:val="000000"/>
        </w:rPr>
        <w:t>тәртібін, сондай-ақ мемлекеттік қызмет көрсету</w:t>
      </w:r>
      <w:r>
        <w:br/>
      </w:r>
      <w:r>
        <w:rPr>
          <w:rFonts w:ascii="Times New Roman"/>
          <w:b/>
          <w:i w:val="false"/>
          <w:color w:val="000000"/>
        </w:rPr>
        <w:t>үдерісінде ақпараттық жүйелерді қолдану тәртібін сипаттау</w:t>
      </w:r>
    </w:p>
    <w:bookmarkEnd w:id="4"/>
    <w:p>
      <w:pPr>
        <w:spacing w:after="0"/>
        <w:ind w:left="0"/>
        <w:jc w:val="left"/>
      </w:pPr>
      <w:r>
        <w:rPr>
          <w:rFonts w:ascii="Times New Roman"/>
          <w:b w:val="false"/>
          <w:i w:val="false"/>
          <w:color w:val="000000"/>
          <w:sz w:val="28"/>
        </w:rPr>
        <w:t>      </w:t>
      </w:r>
      <w:r>
        <w:rPr>
          <w:rFonts w:ascii="Times New Roman"/>
          <w:b w:val="false"/>
          <w:i w:val="false"/>
          <w:color w:val="000000"/>
          <w:sz w:val="28"/>
        </w:rPr>
        <w:t>1. Мемлекеттік қызмет "Павлодар облысының халыққа қызмет көрсету орталығы" шаруашылық жүргізу құқығындағы республикалық мемлекеттік кәсіпорны Павлодар облысының филиалы арқылы көрсетілмейді.</w:t>
      </w:r>
      <w:r>
        <w:br/>
      </w:r>
      <w:r>
        <w:rPr>
          <w:rFonts w:ascii="Times New Roman"/>
          <w:b w:val="false"/>
          <w:i w:val="false"/>
          <w:color w:val="000000"/>
          <w:sz w:val="28"/>
        </w:rPr>
        <w:t>
      </w:t>
      </w:r>
      <w:r>
        <w:rPr>
          <w:rFonts w:ascii="Times New Roman"/>
          <w:b w:val="false"/>
          <w:i w:val="false"/>
          <w:color w:val="000000"/>
          <w:sz w:val="28"/>
        </w:rPr>
        <w:t>2. Портал арқылы өтініш келіп түскен кезде көрсетілетін қызметті алушы:</w:t>
      </w:r>
      <w:r>
        <w:br/>
      </w:r>
      <w:r>
        <w:rPr>
          <w:rFonts w:ascii="Times New Roman"/>
          <w:b w:val="false"/>
          <w:i w:val="false"/>
          <w:color w:val="000000"/>
          <w:sz w:val="28"/>
        </w:rPr>
        <w:t>
      электрондық цифрлық қолтаңбамен куәландырылған электрондық құжат нысанындағы сұрау салуды;</w:t>
      </w:r>
      <w:r>
        <w:br/>
      </w:r>
      <w:r>
        <w:rPr>
          <w:rFonts w:ascii="Times New Roman"/>
          <w:b w:val="false"/>
          <w:i w:val="false"/>
          <w:color w:val="000000"/>
          <w:sz w:val="28"/>
        </w:rPr>
        <w:t xml:space="preserve">
      Стандарттың </w:t>
      </w:r>
      <w:r>
        <w:rPr>
          <w:rFonts w:ascii="Times New Roman"/>
          <w:b w:val="false"/>
          <w:i w:val="false"/>
          <w:color w:val="000000"/>
          <w:sz w:val="28"/>
        </w:rPr>
        <w:t>2-қосымшасына</w:t>
      </w:r>
      <w:r>
        <w:rPr>
          <w:rFonts w:ascii="Times New Roman"/>
          <w:b w:val="false"/>
          <w:i w:val="false"/>
          <w:color w:val="000000"/>
          <w:sz w:val="28"/>
        </w:rPr>
        <w:t xml:space="preserve"> сәйкес біліктілік талаптарына сәйкестігі туралы толтырылған мәліметтер нысанын ұсынады.</w:t>
      </w:r>
      <w:r>
        <w:br/>
      </w:r>
      <w:r>
        <w:rPr>
          <w:rFonts w:ascii="Times New Roman"/>
          <w:b w:val="false"/>
          <w:i w:val="false"/>
          <w:color w:val="000000"/>
          <w:sz w:val="28"/>
        </w:rPr>
        <w:t>
      Лицензияны алуға, қайта ресімдеуге порталған жүгінген кезде құжаттар топтамасын тапсырған сәттен бастап мемлекеттік қызметті көрсету мерзімі 15 (он бес) жұмыс күні, лицензияның телнұсқасын беру мерізім 2 (екі) жұмыс күні.</w:t>
      </w:r>
      <w:r>
        <w:br/>
      </w:r>
      <w:r>
        <w:rPr>
          <w:rFonts w:ascii="Times New Roman"/>
          <w:b w:val="false"/>
          <w:i w:val="false"/>
          <w:color w:val="000000"/>
          <w:sz w:val="28"/>
        </w:rPr>
        <w:t>
      </w:t>
      </w:r>
      <w:r>
        <w:rPr>
          <w:rFonts w:ascii="Times New Roman"/>
          <w:b w:val="false"/>
          <w:i w:val="false"/>
          <w:color w:val="000000"/>
          <w:sz w:val="28"/>
        </w:rPr>
        <w:t>3. Мемлекеттік көрсетілетін қызметті алушының портал арқылы мемлекеттік көрсетілетін қызметті алу үшін жүгіну тәртібі және рәсімнің реттілігі:</w:t>
      </w:r>
      <w:r>
        <w:br/>
      </w:r>
      <w:r>
        <w:rPr>
          <w:rFonts w:ascii="Times New Roman"/>
          <w:b w:val="false"/>
          <w:i w:val="false"/>
          <w:color w:val="000000"/>
          <w:sz w:val="28"/>
        </w:rPr>
        <w:t>
      1-үдеріс – мемлекеттік көрсетілетін қызметті алушының мемлекеттік қызметті алу үшін ЖСН/бизнес сәйкестендіру нөмірі (бұдан әрі - БСН) және парольді (авторландыру үдерісі) порталға енгізу үдерісі;</w:t>
      </w:r>
      <w:r>
        <w:br/>
      </w:r>
      <w:r>
        <w:rPr>
          <w:rFonts w:ascii="Times New Roman"/>
          <w:b w:val="false"/>
          <w:i w:val="false"/>
          <w:color w:val="000000"/>
          <w:sz w:val="28"/>
        </w:rPr>
        <w:t>
      1–шарт – порталда тіркелген мемлекеттік көрсетілетін қызметті алушы туралы деректердің түпнұсқалығын ЖСН/БСН және пароль арқылы тексеру;</w:t>
      </w:r>
      <w:r>
        <w:br/>
      </w:r>
      <w:r>
        <w:rPr>
          <w:rFonts w:ascii="Times New Roman"/>
          <w:b w:val="false"/>
          <w:i w:val="false"/>
          <w:color w:val="000000"/>
          <w:sz w:val="28"/>
        </w:rPr>
        <w:t>
      2-үдеріс – мемлекеттік көрсетілетін қызметті алушының деректерінде бұзушылықтардың болуына байланысты порталда авторландырудан бас тарту туралы хабарламаны қалыптастыру;</w:t>
      </w:r>
      <w:r>
        <w:br/>
      </w:r>
      <w:r>
        <w:rPr>
          <w:rFonts w:ascii="Times New Roman"/>
          <w:b w:val="false"/>
          <w:i w:val="false"/>
          <w:color w:val="000000"/>
          <w:sz w:val="28"/>
        </w:rPr>
        <w:t>
      3-үдеріс – мемлекеттік көрсетілетін қызметті алушының мемлекеттік қызметті таңдауы, қызметті көрсету үшін сұрату нысанын экранға шығару және мемлекеттік көрсетілетін қызметті алушының нысанды оның құрылымы мен форматтық талаптарын ескере отырып толтыруы (деректерді енгізу) қызметпен айналысуға құқықты куәландыратын бекітілген сканерленген құжатқа), мемлекеттік қызметті көрсетуге берілген сұрауға қол қоюы;</w:t>
      </w:r>
      <w:r>
        <w:br/>
      </w:r>
      <w:r>
        <w:rPr>
          <w:rFonts w:ascii="Times New Roman"/>
          <w:b w:val="false"/>
          <w:i w:val="false"/>
          <w:color w:val="000000"/>
          <w:sz w:val="28"/>
        </w:rPr>
        <w:t>
      2-шарт - сәйкестендіру деректерінің сәйкестігін (сұрау салуда көрсетілген ЖСН мен ЭЦҚ тіркеу куәлігінде көрсетілген ЖСН арасындағы), тұтынушының ЭЦҚ тіркеу куәлігінің қолданылу мерзімі және порталда алынып қойған (күші жойылған) тіркеу куәліктерінің тізімінде болмауын тексеру;</w:t>
      </w:r>
      <w:r>
        <w:br/>
      </w:r>
      <w:r>
        <w:rPr>
          <w:rFonts w:ascii="Times New Roman"/>
          <w:b w:val="false"/>
          <w:i w:val="false"/>
          <w:color w:val="000000"/>
          <w:sz w:val="28"/>
        </w:rPr>
        <w:t>
      5-үдеріс – мемлекеттік көрсетілетін қызметті алушының ЭЦҚ түпнұсқалығының расталмауына байланысты сұрау салынатын электрондық мемлекеттік қызмет көрсетуден бас тарту туралы хабарламаны қалыптастыру;</w:t>
      </w:r>
      <w:r>
        <w:br/>
      </w:r>
      <w:r>
        <w:rPr>
          <w:rFonts w:ascii="Times New Roman"/>
          <w:b w:val="false"/>
          <w:i w:val="false"/>
          <w:color w:val="000000"/>
          <w:sz w:val="28"/>
        </w:rPr>
        <w:t>
      6-үдеріс – мемлекеттік қызметті алушының ЭЦҚ қойылған құжат қызметін (қызметті алушының сұрауын) ЭҮШ/ЭҮӨШ арқылы ЖАО АЖ-ға жіберу және жауапты маманның электрондық мемлекеттік қызметті өңдеуі;</w:t>
      </w:r>
      <w:r>
        <w:br/>
      </w:r>
      <w:r>
        <w:rPr>
          <w:rFonts w:ascii="Times New Roman"/>
          <w:b w:val="false"/>
          <w:i w:val="false"/>
          <w:color w:val="000000"/>
          <w:sz w:val="28"/>
        </w:rPr>
        <w:t>
      7-үдеріс – бөлімнің жауапты маманының мемлекеттік қызмет көрсету нәтижесін (облыстың, республикалық маңызы бар қаланың, астананың аумағында таралатын шетелдiк мерзiмдi баспасөз басылымдарын есепке алу туралы анықтаманы) қалыптастыруы. Электрондық құжатты бөлімнің жауапты маманы ЭЦҚ-ны пайдалана отыра қалыптастырады және ХҚО-ның ақпараттық жүйесіне жібереді.</w:t>
      </w:r>
      <w:r>
        <w:br/>
      </w:r>
      <w:r>
        <w:rPr>
          <w:rFonts w:ascii="Times New Roman"/>
          <w:b w:val="false"/>
          <w:i w:val="false"/>
          <w:color w:val="000000"/>
          <w:sz w:val="28"/>
        </w:rPr>
        <w:t xml:space="preserve">
      Мемлекеттік көрсетілетін қызметтерге қатыстырылатын ақпараттық жүйелердің функционалдық өзара іс-қимылының диаграммасы осы регламенттің </w:t>
      </w:r>
      <w:r>
        <w:rPr>
          <w:rFonts w:ascii="Times New Roman"/>
          <w:b w:val="false"/>
          <w:i w:val="false"/>
          <w:color w:val="000000"/>
          <w:sz w:val="28"/>
        </w:rPr>
        <w:t>3-қосымшасында</w:t>
      </w:r>
      <w:r>
        <w:rPr>
          <w:rFonts w:ascii="Times New Roman"/>
          <w:b w:val="false"/>
          <w:i w:val="false"/>
          <w:color w:val="000000"/>
          <w:sz w:val="28"/>
        </w:rPr>
        <w:t xml:space="preserve"> (2-диаграмма) берілген.</w:t>
      </w:r>
      <w:r>
        <w:br/>
      </w:r>
      <w:r>
        <w:rPr>
          <w:rFonts w:ascii="Times New Roman"/>
          <w:b w:val="false"/>
          <w:i w:val="false"/>
          <w:color w:val="000000"/>
          <w:sz w:val="28"/>
        </w:rPr>
        <w:t>
      </w:t>
      </w:r>
      <w:r>
        <w:rPr>
          <w:rFonts w:ascii="Times New Roman"/>
          <w:b w:val="false"/>
          <w:i w:val="false"/>
          <w:color w:val="000000"/>
          <w:sz w:val="28"/>
        </w:rPr>
        <w:t xml:space="preserve">4. Мемлекеттік қызмет көрсету үдерісінде рәсімдер (іс-қимылдар) реттілігінің, көрсетілетін қызметті берушінің құрылымдық бөлімшелерінің (қызметкерлерінің) өзара іс-қимылдарының толық сипаттамасы осы регламенттің </w:t>
      </w:r>
      <w:r>
        <w:rPr>
          <w:rFonts w:ascii="Times New Roman"/>
          <w:b w:val="false"/>
          <w:i w:val="false"/>
          <w:color w:val="000000"/>
          <w:sz w:val="28"/>
        </w:rPr>
        <w:t>4-қосымшасына</w:t>
      </w:r>
      <w:r>
        <w:rPr>
          <w:rFonts w:ascii="Times New Roman"/>
          <w:b w:val="false"/>
          <w:i w:val="false"/>
          <w:color w:val="000000"/>
          <w:sz w:val="28"/>
        </w:rPr>
        <w:t xml:space="preserve"> сәйкес мемлекеттік қызмет көрсетудің бизнес-үдерістерінің анықтамалығында көрсетіледі.</w:t>
      </w:r>
      <w:r>
        <w:br/>
      </w:r>
      <w:r>
        <w:rPr>
          <w:rFonts w:ascii="Times New Roman"/>
          <w:b w:val="false"/>
          <w:i w:val="false"/>
          <w:color w:val="000000"/>
          <w:sz w:val="28"/>
        </w:rPr>
        <w:t>
</w:t>
      </w:r>
      <w:r>
        <w:rPr>
          <w:rFonts w:ascii="Times New Roman"/>
          <w:b w:val="false"/>
          <w:i w:val="false"/>
          <w:color w:val="ff0000"/>
          <w:sz w:val="28"/>
        </w:rPr>
        <w:t xml:space="preserve">      Ескерту. 4-бөлім 4-тармақпен толықтырылды - Павлодар облыстық әкімдігінің 17.07.2014 </w:t>
      </w:r>
      <w:r>
        <w:rPr>
          <w:rFonts w:ascii="Times New Roman"/>
          <w:b w:val="false"/>
          <w:i w:val="false"/>
          <w:color w:val="ff0000"/>
          <w:sz w:val="28"/>
        </w:rPr>
        <w:t>N 259/7</w:t>
      </w:r>
      <w:r>
        <w:rPr>
          <w:rFonts w:ascii="Times New Roman"/>
          <w:b w:val="false"/>
          <w:i w:val="false"/>
          <w:color w:val="ff0000"/>
          <w:sz w:val="28"/>
        </w:rPr>
        <w:t xml:space="preserve"> (жарияланған күнінен кейін он күнтізбелік күн өткен соң қолданысқа енгізіледі) қаулысымен.</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"Заңды тұлғаларда өз өндірісі</w:t>
            </w:r>
            <w:r>
              <w:br/>
            </w:r>
            <w:r>
              <w:rPr>
                <w:rFonts w:ascii="Times New Roman"/>
                <w:b w:val="false"/>
                <w:i w:val="false"/>
                <w:color w:val="000000"/>
                <w:sz w:val="20"/>
              </w:rPr>
              <w:t>барысында және құрамында түсті</w:t>
            </w:r>
            <w:r>
              <w:br/>
            </w:r>
            <w:r>
              <w:rPr>
                <w:rFonts w:ascii="Times New Roman"/>
                <w:b w:val="false"/>
                <w:i w:val="false"/>
                <w:color w:val="000000"/>
                <w:sz w:val="20"/>
              </w:rPr>
              <w:t>және (немесе) қара металл</w:t>
            </w:r>
            <w:r>
              <w:br/>
            </w:r>
            <w:r>
              <w:rPr>
                <w:rFonts w:ascii="Times New Roman"/>
                <w:b w:val="false"/>
                <w:i w:val="false"/>
                <w:color w:val="000000"/>
                <w:sz w:val="20"/>
              </w:rPr>
              <w:t>сынықтары және (немесе)</w:t>
            </w:r>
            <w:r>
              <w:br/>
            </w:r>
            <w:r>
              <w:rPr>
                <w:rFonts w:ascii="Times New Roman"/>
                <w:b w:val="false"/>
                <w:i w:val="false"/>
                <w:color w:val="000000"/>
                <w:sz w:val="20"/>
              </w:rPr>
              <w:t>қалдықтары болған мүліктік</w:t>
            </w:r>
            <w:r>
              <w:br/>
            </w:r>
            <w:r>
              <w:rPr>
                <w:rFonts w:ascii="Times New Roman"/>
                <w:b w:val="false"/>
                <w:i w:val="false"/>
                <w:color w:val="000000"/>
                <w:sz w:val="20"/>
              </w:rPr>
              <w:t>кешенді сатып алу нәтижесінде</w:t>
            </w:r>
            <w:r>
              <w:br/>
            </w:r>
            <w:r>
              <w:rPr>
                <w:rFonts w:ascii="Times New Roman"/>
                <w:b w:val="false"/>
                <w:i w:val="false"/>
                <w:color w:val="000000"/>
                <w:sz w:val="20"/>
              </w:rPr>
              <w:t>пайда болған түсті және қара</w:t>
            </w:r>
            <w:r>
              <w:br/>
            </w:r>
            <w:r>
              <w:rPr>
                <w:rFonts w:ascii="Times New Roman"/>
                <w:b w:val="false"/>
                <w:i w:val="false"/>
                <w:color w:val="000000"/>
                <w:sz w:val="20"/>
              </w:rPr>
              <w:t>металл сынықтары мен</w:t>
            </w:r>
            <w:r>
              <w:br/>
            </w:r>
            <w:r>
              <w:rPr>
                <w:rFonts w:ascii="Times New Roman"/>
                <w:b w:val="false"/>
                <w:i w:val="false"/>
                <w:color w:val="000000"/>
                <w:sz w:val="20"/>
              </w:rPr>
              <w:t>қалдықтарын өткізу жөніндегі</w:t>
            </w:r>
            <w:r>
              <w:br/>
            </w:r>
            <w:r>
              <w:rPr>
                <w:rFonts w:ascii="Times New Roman"/>
                <w:b w:val="false"/>
                <w:i w:val="false"/>
                <w:color w:val="000000"/>
                <w:sz w:val="20"/>
              </w:rPr>
              <w:t>қызметті қоспағанда, заңды</w:t>
            </w:r>
            <w:r>
              <w:br/>
            </w:r>
            <w:r>
              <w:rPr>
                <w:rFonts w:ascii="Times New Roman"/>
                <w:b w:val="false"/>
                <w:i w:val="false"/>
                <w:color w:val="000000"/>
                <w:sz w:val="20"/>
              </w:rPr>
              <w:t>тұлғалардың түсті және қара</w:t>
            </w:r>
            <w:r>
              <w:br/>
            </w:r>
            <w:r>
              <w:rPr>
                <w:rFonts w:ascii="Times New Roman"/>
                <w:b w:val="false"/>
                <w:i w:val="false"/>
                <w:color w:val="000000"/>
                <w:sz w:val="20"/>
              </w:rPr>
              <w:t>металл сынықтары мен</w:t>
            </w:r>
            <w:r>
              <w:br/>
            </w:r>
            <w:r>
              <w:rPr>
                <w:rFonts w:ascii="Times New Roman"/>
                <w:b w:val="false"/>
                <w:i w:val="false"/>
                <w:color w:val="000000"/>
                <w:sz w:val="20"/>
              </w:rPr>
              <w:t>қалдықтарын жинау</w:t>
            </w:r>
            <w:r>
              <w:br/>
            </w:r>
            <w:r>
              <w:rPr>
                <w:rFonts w:ascii="Times New Roman"/>
                <w:b w:val="false"/>
                <w:i w:val="false"/>
                <w:color w:val="000000"/>
                <w:sz w:val="20"/>
              </w:rPr>
              <w:t>(дайындау), сақтау, өңдеу және</w:t>
            </w:r>
            <w:r>
              <w:br/>
            </w:r>
            <w:r>
              <w:rPr>
                <w:rFonts w:ascii="Times New Roman"/>
                <w:b w:val="false"/>
                <w:i w:val="false"/>
                <w:color w:val="000000"/>
                <w:sz w:val="20"/>
              </w:rPr>
              <w:t>лицензиаттарға өткізу жөніндегі</w:t>
            </w:r>
            <w:r>
              <w:br/>
            </w:r>
            <w:r>
              <w:rPr>
                <w:rFonts w:ascii="Times New Roman"/>
                <w:b w:val="false"/>
                <w:i w:val="false"/>
                <w:color w:val="000000"/>
                <w:sz w:val="20"/>
              </w:rPr>
              <w:t>қызметті жүзеге асыруға</w:t>
            </w:r>
            <w:r>
              <w:br/>
            </w:r>
            <w:r>
              <w:rPr>
                <w:rFonts w:ascii="Times New Roman"/>
                <w:b w:val="false"/>
                <w:i w:val="false"/>
                <w:color w:val="000000"/>
                <w:sz w:val="20"/>
              </w:rPr>
              <w:t>лицензия беру, қайта</w:t>
            </w:r>
            <w:r>
              <w:br/>
            </w:r>
            <w:r>
              <w:rPr>
                <w:rFonts w:ascii="Times New Roman"/>
                <w:b w:val="false"/>
                <w:i w:val="false"/>
                <w:color w:val="000000"/>
                <w:sz w:val="20"/>
              </w:rPr>
              <w:t>ресімдеу, лицензияның</w:t>
            </w:r>
            <w:r>
              <w:br/>
            </w:r>
            <w:r>
              <w:rPr>
                <w:rFonts w:ascii="Times New Roman"/>
                <w:b w:val="false"/>
                <w:i w:val="false"/>
                <w:color w:val="000000"/>
                <w:sz w:val="20"/>
              </w:rPr>
              <w:t>телнұсқаларын беру"</w:t>
            </w:r>
            <w:r>
              <w:br/>
            </w:r>
            <w:r>
              <w:rPr>
                <w:rFonts w:ascii="Times New Roman"/>
                <w:b w:val="false"/>
                <w:i w:val="false"/>
                <w:color w:val="000000"/>
                <w:sz w:val="20"/>
              </w:rPr>
              <w:t>мемлекеттік көрсетілетін қызмет</w:t>
            </w:r>
            <w:r>
              <w:br/>
            </w:r>
            <w:r>
              <w:rPr>
                <w:rFonts w:ascii="Times New Roman"/>
                <w:b w:val="false"/>
                <w:i w:val="false"/>
                <w:color w:val="000000"/>
                <w:sz w:val="20"/>
              </w:rPr>
              <w:t>регламентіне</w:t>
            </w:r>
            <w:r>
              <w:br/>
            </w:r>
            <w:r>
              <w:rPr>
                <w:rFonts w:ascii="Times New Roman"/>
                <w:b w:val="false"/>
                <w:i w:val="false"/>
                <w:color w:val="000000"/>
                <w:sz w:val="20"/>
              </w:rPr>
              <w:t>1-қосымша</w:t>
            </w:r>
          </w:p>
        </w:tc>
      </w:tr>
    </w:tbl>
    <w:bookmarkStart w:name="z44" w:id="5"/>
    <w:p>
      <w:pPr>
        <w:spacing w:after="0"/>
        <w:ind w:left="0"/>
        <w:jc w:val="left"/>
      </w:pPr>
      <w:r>
        <w:rPr>
          <w:rFonts w:ascii="Times New Roman"/>
          <w:b/>
          <w:i w:val="false"/>
          <w:color w:val="000000"/>
        </w:rPr>
        <w:t xml:space="preserve"> Мемлекеттік қызмет көрсету үдерісінде көрсетілетін</w:t>
      </w:r>
      <w:r>
        <w:br/>
      </w:r>
      <w:r>
        <w:rPr>
          <w:rFonts w:ascii="Times New Roman"/>
          <w:b/>
          <w:i w:val="false"/>
          <w:color w:val="000000"/>
        </w:rPr>
        <w:t>қызметті берушінің құрылымдық бөлімшелерінің</w:t>
      </w:r>
      <w:r>
        <w:br/>
      </w:r>
      <w:r>
        <w:rPr>
          <w:rFonts w:ascii="Times New Roman"/>
          <w:b/>
          <w:i w:val="false"/>
          <w:color w:val="000000"/>
        </w:rPr>
        <w:t>(қызметкерлерінің) өзара іс-қимыл тәртібін сипаттау</w:t>
      </w:r>
    </w:p>
    <w:bookmarkEnd w:id="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10"/>
        <w:gridCol w:w="2794"/>
        <w:gridCol w:w="3085"/>
        <w:gridCol w:w="2869"/>
        <w:gridCol w:w="2942"/>
      </w:tblGrid>
      <w:tr>
        <w:trPr>
          <w:trHeight w:val="30" w:hRule="atLeast"/>
        </w:trPr>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2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Іс-қимылдың (жұмыс барысының, ағынының) №</w:t>
            </w:r>
            <w:r>
              <w:br/>
            </w:r>
            <w:r>
              <w:rPr>
                <w:rFonts w:ascii="Times New Roman"/>
                <w:b w:val="false"/>
                <w:i w:val="false"/>
                <w:color w:val="000000"/>
                <w:sz w:val="20"/>
              </w:rPr>
              <w:t>
</w:t>
            </w:r>
          </w:p>
        </w:tc>
        <w:tc>
          <w:tcPr>
            <w:tcW w:w="3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2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2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r>
      <w:tr>
        <w:trPr>
          <w:trHeight w:val="30" w:hRule="atLeast"/>
        </w:trPr>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2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p>
        </w:tc>
        <w:tc>
          <w:tcPr>
            <w:tcW w:w="3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 маман</w:t>
            </w:r>
            <w:r>
              <w:br/>
            </w:r>
            <w:r>
              <w:rPr>
                <w:rFonts w:ascii="Times New Roman"/>
                <w:b w:val="false"/>
                <w:i w:val="false"/>
                <w:color w:val="000000"/>
                <w:sz w:val="20"/>
              </w:rPr>
              <w:t>
</w:t>
            </w:r>
          </w:p>
        </w:tc>
        <w:tc>
          <w:tcPr>
            <w:tcW w:w="2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Басшы</w:t>
            </w:r>
            <w:r>
              <w:br/>
            </w:r>
            <w:r>
              <w:rPr>
                <w:rFonts w:ascii="Times New Roman"/>
                <w:b w:val="false"/>
                <w:i w:val="false"/>
                <w:color w:val="000000"/>
                <w:sz w:val="20"/>
              </w:rPr>
              <w:t>
</w:t>
            </w:r>
          </w:p>
        </w:tc>
        <w:tc>
          <w:tcPr>
            <w:tcW w:w="2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 маман</w:t>
            </w:r>
            <w:r>
              <w:br/>
            </w:r>
            <w:r>
              <w:rPr>
                <w:rFonts w:ascii="Times New Roman"/>
                <w:b w:val="false"/>
                <w:i w:val="false"/>
                <w:color w:val="000000"/>
                <w:sz w:val="20"/>
              </w:rPr>
              <w:t>
</w:t>
            </w:r>
          </w:p>
        </w:tc>
      </w:tr>
      <w:tr>
        <w:trPr>
          <w:trHeight w:val="30" w:hRule="atLeast"/>
        </w:trPr>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2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Іс-қимылдың (үдерістің, операция рәсімінің) атауы және олардың сипаттамасы</w:t>
            </w:r>
            <w:r>
              <w:br/>
            </w:r>
            <w:r>
              <w:rPr>
                <w:rFonts w:ascii="Times New Roman"/>
                <w:b w:val="false"/>
                <w:i w:val="false"/>
                <w:color w:val="000000"/>
                <w:sz w:val="20"/>
              </w:rPr>
              <w:t>
</w:t>
            </w:r>
          </w:p>
        </w:tc>
        <w:tc>
          <w:tcPr>
            <w:tcW w:w="3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Ұсынылған құжаттарды тексереді, кіріс құжаттар журналында тіркейді</w:t>
            </w:r>
            <w:r>
              <w:br/>
            </w:r>
            <w:r>
              <w:rPr>
                <w:rFonts w:ascii="Times New Roman"/>
                <w:b w:val="false"/>
                <w:i w:val="false"/>
                <w:color w:val="000000"/>
                <w:sz w:val="20"/>
              </w:rPr>
              <w:t>
</w:t>
            </w:r>
          </w:p>
        </w:tc>
        <w:tc>
          <w:tcPr>
            <w:tcW w:w="2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Лицензияны беру, қайта ресімдеу, лицензияның телнұсқасын беру туралы шешім қабылдайды</w:t>
            </w:r>
            <w:r>
              <w:br/>
            </w:r>
            <w:r>
              <w:rPr>
                <w:rFonts w:ascii="Times New Roman"/>
                <w:b w:val="false"/>
                <w:i w:val="false"/>
                <w:color w:val="000000"/>
                <w:sz w:val="20"/>
              </w:rPr>
              <w:t>
</w:t>
            </w:r>
          </w:p>
        </w:tc>
        <w:tc>
          <w:tcPr>
            <w:tcW w:w="2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Лицензияны, қайта ресімдеу, лицензияның телнұсқасын береді</w:t>
            </w:r>
            <w:r>
              <w:br/>
            </w:r>
            <w:r>
              <w:rPr>
                <w:rFonts w:ascii="Times New Roman"/>
                <w:b w:val="false"/>
                <w:i w:val="false"/>
                <w:color w:val="000000"/>
                <w:sz w:val="20"/>
              </w:rPr>
              <w:t>
</w:t>
            </w:r>
          </w:p>
        </w:tc>
      </w:tr>
      <w:tr>
        <w:trPr>
          <w:trHeight w:val="30" w:hRule="atLeast"/>
        </w:trPr>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2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Аяқталу нысаны (деректер, құжат, ұйымдастыру-өкімдік шешім)</w:t>
            </w:r>
            <w:r>
              <w:br/>
            </w:r>
            <w:r>
              <w:rPr>
                <w:rFonts w:ascii="Times New Roman"/>
                <w:b w:val="false"/>
                <w:i w:val="false"/>
                <w:color w:val="000000"/>
                <w:sz w:val="20"/>
              </w:rPr>
              <w:t>
</w:t>
            </w:r>
          </w:p>
        </w:tc>
        <w:tc>
          <w:tcPr>
            <w:tcW w:w="3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Лицензияны, қайта ресімдеу, лицензияның телнұсқасын дайындайды</w:t>
            </w:r>
            <w:r>
              <w:br/>
            </w:r>
            <w:r>
              <w:rPr>
                <w:rFonts w:ascii="Times New Roman"/>
                <w:b w:val="false"/>
                <w:i w:val="false"/>
                <w:color w:val="000000"/>
                <w:sz w:val="20"/>
              </w:rPr>
              <w:t>
</w:t>
            </w:r>
          </w:p>
        </w:tc>
        <w:tc>
          <w:tcPr>
            <w:tcW w:w="2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Лицензияға, қайта ресімдеу, лицензияның телнұсқасына қол қояды</w:t>
            </w:r>
            <w:r>
              <w:br/>
            </w:r>
            <w:r>
              <w:rPr>
                <w:rFonts w:ascii="Times New Roman"/>
                <w:b w:val="false"/>
                <w:i w:val="false"/>
                <w:color w:val="000000"/>
                <w:sz w:val="20"/>
              </w:rPr>
              <w:t>
</w:t>
            </w:r>
          </w:p>
        </w:tc>
        <w:tc>
          <w:tcPr>
            <w:tcW w:w="2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Лицензияны, қайта ресімдеу - лицензияның телнұсқасын береді</w:t>
            </w:r>
            <w:r>
              <w:br/>
            </w:r>
            <w:r>
              <w:rPr>
                <w:rFonts w:ascii="Times New Roman"/>
                <w:b w:val="false"/>
                <w:i w:val="false"/>
                <w:color w:val="000000"/>
                <w:sz w:val="20"/>
              </w:rPr>
              <w:t>
</w:t>
            </w:r>
          </w:p>
        </w:tc>
      </w:tr>
      <w:tr>
        <w:trPr>
          <w:trHeight w:val="30" w:hRule="atLeast"/>
        </w:trPr>
        <w:tc>
          <w:tcPr>
            <w:tcW w:w="61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279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Орындалу мерзімдері:</w:t>
            </w:r>
            <w:r>
              <w:br/>
            </w:r>
            <w:r>
              <w:rPr>
                <w:rFonts w:ascii="Times New Roman"/>
                <w:b w:val="false"/>
                <w:i w:val="false"/>
                <w:color w:val="000000"/>
                <w:sz w:val="20"/>
              </w:rPr>
              <w:t>
</w:t>
            </w:r>
          </w:p>
        </w:tc>
        <w:tc>
          <w:tcPr>
            <w:tcW w:w="3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Лицензияны дайындау, қайта ресімдеу - 12 жұмыс күні</w:t>
            </w:r>
            <w:r>
              <w:br/>
            </w:r>
            <w:r>
              <w:rPr>
                <w:rFonts w:ascii="Times New Roman"/>
                <w:b w:val="false"/>
                <w:i w:val="false"/>
                <w:color w:val="000000"/>
                <w:sz w:val="20"/>
              </w:rPr>
              <w:t>
</w:t>
            </w:r>
          </w:p>
        </w:tc>
        <w:tc>
          <w:tcPr>
            <w:tcW w:w="2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Лицензияға қол қояды, қайта ресімдеу - 1 жұмыс күні</w:t>
            </w:r>
            <w:r>
              <w:br/>
            </w:r>
            <w:r>
              <w:rPr>
                <w:rFonts w:ascii="Times New Roman"/>
                <w:b w:val="false"/>
                <w:i w:val="false"/>
                <w:color w:val="000000"/>
                <w:sz w:val="20"/>
              </w:rPr>
              <w:t>
</w:t>
            </w:r>
          </w:p>
        </w:tc>
        <w:tc>
          <w:tcPr>
            <w:tcW w:w="2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Лицензияны береді - қайта ресімдеу - 2 жұмыс күні</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Лицензияның телнұсқасын дайындау - 1 жұмыс күні</w:t>
            </w:r>
            <w:r>
              <w:br/>
            </w:r>
            <w:r>
              <w:rPr>
                <w:rFonts w:ascii="Times New Roman"/>
                <w:b w:val="false"/>
                <w:i w:val="false"/>
                <w:color w:val="000000"/>
                <w:sz w:val="20"/>
              </w:rPr>
              <w:t>
</w:t>
            </w:r>
          </w:p>
        </w:tc>
        <w:tc>
          <w:tcPr>
            <w:tcW w:w="2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Лицензияның телнұсқасын беру</w:t>
            </w:r>
            <w:r>
              <w:br/>
            </w:r>
            <w:r>
              <w:rPr>
                <w:rFonts w:ascii="Times New Roman"/>
                <w:b w:val="false"/>
                <w:i w:val="false"/>
                <w:color w:val="000000"/>
                <w:sz w:val="20"/>
              </w:rPr>
              <w:t>
</w:t>
            </w:r>
          </w:p>
        </w:tc>
        <w:tc>
          <w:tcPr>
            <w:tcW w:w="2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Лицензияның телнұсқасын береді - 1 жұмыс күні</w:t>
            </w: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"Заңды тұлғаларда өз өндірісі</w:t>
            </w:r>
            <w:r>
              <w:br/>
            </w:r>
            <w:r>
              <w:rPr>
                <w:rFonts w:ascii="Times New Roman"/>
                <w:b w:val="false"/>
                <w:i w:val="false"/>
                <w:color w:val="000000"/>
                <w:sz w:val="20"/>
              </w:rPr>
              <w:t>барысында және құрамында түсті</w:t>
            </w:r>
            <w:r>
              <w:br/>
            </w:r>
            <w:r>
              <w:rPr>
                <w:rFonts w:ascii="Times New Roman"/>
                <w:b w:val="false"/>
                <w:i w:val="false"/>
                <w:color w:val="000000"/>
                <w:sz w:val="20"/>
              </w:rPr>
              <w:t>және (немесе) қара металл</w:t>
            </w:r>
            <w:r>
              <w:br/>
            </w:r>
            <w:r>
              <w:rPr>
                <w:rFonts w:ascii="Times New Roman"/>
                <w:b w:val="false"/>
                <w:i w:val="false"/>
                <w:color w:val="000000"/>
                <w:sz w:val="20"/>
              </w:rPr>
              <w:t>сынықтары және (немесе)</w:t>
            </w:r>
            <w:r>
              <w:br/>
            </w:r>
            <w:r>
              <w:rPr>
                <w:rFonts w:ascii="Times New Roman"/>
                <w:b w:val="false"/>
                <w:i w:val="false"/>
                <w:color w:val="000000"/>
                <w:sz w:val="20"/>
              </w:rPr>
              <w:t>қалдықтары болған мүліктік</w:t>
            </w:r>
            <w:r>
              <w:br/>
            </w:r>
            <w:r>
              <w:rPr>
                <w:rFonts w:ascii="Times New Roman"/>
                <w:b w:val="false"/>
                <w:i w:val="false"/>
                <w:color w:val="000000"/>
                <w:sz w:val="20"/>
              </w:rPr>
              <w:t>кешенді сатып алу нәтижесінде</w:t>
            </w:r>
            <w:r>
              <w:br/>
            </w:r>
            <w:r>
              <w:rPr>
                <w:rFonts w:ascii="Times New Roman"/>
                <w:b w:val="false"/>
                <w:i w:val="false"/>
                <w:color w:val="000000"/>
                <w:sz w:val="20"/>
              </w:rPr>
              <w:t>пайда болған түсті және қара</w:t>
            </w:r>
            <w:r>
              <w:br/>
            </w:r>
            <w:r>
              <w:rPr>
                <w:rFonts w:ascii="Times New Roman"/>
                <w:b w:val="false"/>
                <w:i w:val="false"/>
                <w:color w:val="000000"/>
                <w:sz w:val="20"/>
              </w:rPr>
              <w:t>металл сынықтары мен</w:t>
            </w:r>
            <w:r>
              <w:br/>
            </w:r>
            <w:r>
              <w:rPr>
                <w:rFonts w:ascii="Times New Roman"/>
                <w:b w:val="false"/>
                <w:i w:val="false"/>
                <w:color w:val="000000"/>
                <w:sz w:val="20"/>
              </w:rPr>
              <w:t>қалдықтарын өткізу</w:t>
            </w:r>
            <w:r>
              <w:br/>
            </w:r>
            <w:r>
              <w:rPr>
                <w:rFonts w:ascii="Times New Roman"/>
                <w:b w:val="false"/>
                <w:i w:val="false"/>
                <w:color w:val="000000"/>
                <w:sz w:val="20"/>
              </w:rPr>
              <w:t>жөніндегі қызметті қоспағанда,</w:t>
            </w:r>
            <w:r>
              <w:br/>
            </w:r>
            <w:r>
              <w:rPr>
                <w:rFonts w:ascii="Times New Roman"/>
                <w:b w:val="false"/>
                <w:i w:val="false"/>
                <w:color w:val="000000"/>
                <w:sz w:val="20"/>
              </w:rPr>
              <w:t>заңды тұлғалардың түсті және</w:t>
            </w:r>
            <w:r>
              <w:br/>
            </w:r>
            <w:r>
              <w:rPr>
                <w:rFonts w:ascii="Times New Roman"/>
                <w:b w:val="false"/>
                <w:i w:val="false"/>
                <w:color w:val="000000"/>
                <w:sz w:val="20"/>
              </w:rPr>
              <w:t>қара металл сынықтары мен</w:t>
            </w:r>
            <w:r>
              <w:br/>
            </w:r>
            <w:r>
              <w:rPr>
                <w:rFonts w:ascii="Times New Roman"/>
                <w:b w:val="false"/>
                <w:i w:val="false"/>
                <w:color w:val="000000"/>
                <w:sz w:val="20"/>
              </w:rPr>
              <w:t>қалдықтарын жинау (дайындау),</w:t>
            </w:r>
            <w:r>
              <w:br/>
            </w:r>
            <w:r>
              <w:rPr>
                <w:rFonts w:ascii="Times New Roman"/>
                <w:b w:val="false"/>
                <w:i w:val="false"/>
                <w:color w:val="000000"/>
                <w:sz w:val="20"/>
              </w:rPr>
              <w:t>сақтау, өңдеу және</w:t>
            </w:r>
            <w:r>
              <w:br/>
            </w:r>
            <w:r>
              <w:rPr>
                <w:rFonts w:ascii="Times New Roman"/>
                <w:b w:val="false"/>
                <w:i w:val="false"/>
                <w:color w:val="000000"/>
                <w:sz w:val="20"/>
              </w:rPr>
              <w:t>лицензиаттарға өткізу жөніндегі</w:t>
            </w:r>
            <w:r>
              <w:br/>
            </w:r>
            <w:r>
              <w:rPr>
                <w:rFonts w:ascii="Times New Roman"/>
                <w:b w:val="false"/>
                <w:i w:val="false"/>
                <w:color w:val="000000"/>
                <w:sz w:val="20"/>
              </w:rPr>
              <w:t>қызметті жүзеге асыруға</w:t>
            </w:r>
            <w:r>
              <w:br/>
            </w:r>
            <w:r>
              <w:rPr>
                <w:rFonts w:ascii="Times New Roman"/>
                <w:b w:val="false"/>
                <w:i w:val="false"/>
                <w:color w:val="000000"/>
                <w:sz w:val="20"/>
              </w:rPr>
              <w:t>лицензия беру, қайта</w:t>
            </w:r>
            <w:r>
              <w:br/>
            </w:r>
            <w:r>
              <w:rPr>
                <w:rFonts w:ascii="Times New Roman"/>
                <w:b w:val="false"/>
                <w:i w:val="false"/>
                <w:color w:val="000000"/>
                <w:sz w:val="20"/>
              </w:rPr>
              <w:t>ресімдеу, лицензияның</w:t>
            </w:r>
            <w:r>
              <w:br/>
            </w:r>
            <w:r>
              <w:rPr>
                <w:rFonts w:ascii="Times New Roman"/>
                <w:b w:val="false"/>
                <w:i w:val="false"/>
                <w:color w:val="000000"/>
                <w:sz w:val="20"/>
              </w:rPr>
              <w:t>телнұсқаларын беру"</w:t>
            </w:r>
            <w:r>
              <w:br/>
            </w:r>
            <w:r>
              <w:rPr>
                <w:rFonts w:ascii="Times New Roman"/>
                <w:b w:val="false"/>
                <w:i w:val="false"/>
                <w:color w:val="000000"/>
                <w:sz w:val="20"/>
              </w:rPr>
              <w:t>мемлекеттік көрсетілетін қызмет</w:t>
            </w:r>
            <w:r>
              <w:br/>
            </w:r>
            <w:r>
              <w:rPr>
                <w:rFonts w:ascii="Times New Roman"/>
                <w:b w:val="false"/>
                <w:i w:val="false"/>
                <w:color w:val="000000"/>
                <w:sz w:val="20"/>
              </w:rPr>
              <w:t>регламентіне</w:t>
            </w:r>
            <w:r>
              <w:br/>
            </w:r>
            <w:r>
              <w:rPr>
                <w:rFonts w:ascii="Times New Roman"/>
                <w:b w:val="false"/>
                <w:i w:val="false"/>
                <w:color w:val="000000"/>
                <w:sz w:val="20"/>
              </w:rPr>
              <w:t>2-қосымша</w:t>
            </w:r>
          </w:p>
        </w:tc>
      </w:tr>
    </w:tbl>
    <w:bookmarkStart w:name="z46" w:id="6"/>
    <w:p>
      <w:pPr>
        <w:spacing w:after="0"/>
        <w:ind w:left="0"/>
        <w:jc w:val="left"/>
      </w:pPr>
      <w:r>
        <w:rPr>
          <w:rFonts w:ascii="Times New Roman"/>
          <w:b/>
          <w:i w:val="false"/>
          <w:color w:val="000000"/>
        </w:rPr>
        <w:t xml:space="preserve"> Мемлекеттік қызмет көрсету үдерісінде көрсетілетін</w:t>
      </w:r>
      <w:r>
        <w:br/>
      </w:r>
      <w:r>
        <w:rPr>
          <w:rFonts w:ascii="Times New Roman"/>
          <w:b/>
          <w:i w:val="false"/>
          <w:color w:val="000000"/>
        </w:rPr>
        <w:t>қызметті берушінің құрылымдық бөлімшелерінің</w:t>
      </w:r>
      <w:r>
        <w:br/>
      </w:r>
      <w:r>
        <w:rPr>
          <w:rFonts w:ascii="Times New Roman"/>
          <w:b/>
          <w:i w:val="false"/>
          <w:color w:val="000000"/>
        </w:rPr>
        <w:t>(қызметкерлерінің) өзара іс-қимыл тәртібінің сызбасы</w:t>
      </w:r>
    </w:p>
    <w:bookmarkEnd w:id="6"/>
    <w:p>
      <w:pPr>
        <w:spacing w:after="0"/>
        <w:ind w:left="0"/>
        <w:jc w:val="left"/>
      </w:pPr>
      <w:r>
        <w:rPr>
          <w:rFonts w:ascii="Times New Roman"/>
          <w:b w:val="false"/>
          <w:i w:val="false"/>
          <w:color w:val="000000"/>
          <w:sz w:val="28"/>
        </w:rPr>
        <w:t>      </w:t>
      </w:r>
    </w:p>
    <w:p>
      <w:pPr>
        <w:spacing w:after="0"/>
        <w:ind w:left="0"/>
        <w:jc w:val="both"/>
      </w:pPr>
      <w:r>
        <w:drawing>
          <wp:inline distT="0" distB="0" distL="0" distR="0">
            <wp:extent cx="7810500" cy="3200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810500" cy="3200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"Заңды тұлғаларда өз өндірісі</w:t>
            </w:r>
            <w:r>
              <w:br/>
            </w:r>
            <w:r>
              <w:rPr>
                <w:rFonts w:ascii="Times New Roman"/>
                <w:b w:val="false"/>
                <w:i w:val="false"/>
                <w:color w:val="000000"/>
                <w:sz w:val="20"/>
              </w:rPr>
              <w:t>барысында және құрамында түсті</w:t>
            </w:r>
            <w:r>
              <w:br/>
            </w:r>
            <w:r>
              <w:rPr>
                <w:rFonts w:ascii="Times New Roman"/>
                <w:b w:val="false"/>
                <w:i w:val="false"/>
                <w:color w:val="000000"/>
                <w:sz w:val="20"/>
              </w:rPr>
              <w:t>және (немесе) қара металл</w:t>
            </w:r>
            <w:r>
              <w:br/>
            </w:r>
            <w:r>
              <w:rPr>
                <w:rFonts w:ascii="Times New Roman"/>
                <w:b w:val="false"/>
                <w:i w:val="false"/>
                <w:color w:val="000000"/>
                <w:sz w:val="20"/>
              </w:rPr>
              <w:t>сынықтары және (немесе)</w:t>
            </w:r>
            <w:r>
              <w:br/>
            </w:r>
            <w:r>
              <w:rPr>
                <w:rFonts w:ascii="Times New Roman"/>
                <w:b w:val="false"/>
                <w:i w:val="false"/>
                <w:color w:val="000000"/>
                <w:sz w:val="20"/>
              </w:rPr>
              <w:t>қалдықтары болған мүліктік</w:t>
            </w:r>
            <w:r>
              <w:br/>
            </w:r>
            <w:r>
              <w:rPr>
                <w:rFonts w:ascii="Times New Roman"/>
                <w:b w:val="false"/>
                <w:i w:val="false"/>
                <w:color w:val="000000"/>
                <w:sz w:val="20"/>
              </w:rPr>
              <w:t>кешенді сатып алу нәтижесінде</w:t>
            </w:r>
            <w:r>
              <w:br/>
            </w:r>
            <w:r>
              <w:rPr>
                <w:rFonts w:ascii="Times New Roman"/>
                <w:b w:val="false"/>
                <w:i w:val="false"/>
                <w:color w:val="000000"/>
                <w:sz w:val="20"/>
              </w:rPr>
              <w:t>пайда болған түсті және қара</w:t>
            </w:r>
            <w:r>
              <w:br/>
            </w:r>
            <w:r>
              <w:rPr>
                <w:rFonts w:ascii="Times New Roman"/>
                <w:b w:val="false"/>
                <w:i w:val="false"/>
                <w:color w:val="000000"/>
                <w:sz w:val="20"/>
              </w:rPr>
              <w:t>металл сынықтары мен</w:t>
            </w:r>
            <w:r>
              <w:br/>
            </w:r>
            <w:r>
              <w:rPr>
                <w:rFonts w:ascii="Times New Roman"/>
                <w:b w:val="false"/>
                <w:i w:val="false"/>
                <w:color w:val="000000"/>
                <w:sz w:val="20"/>
              </w:rPr>
              <w:t>қалдықтарын өткізу</w:t>
            </w:r>
            <w:r>
              <w:br/>
            </w:r>
            <w:r>
              <w:rPr>
                <w:rFonts w:ascii="Times New Roman"/>
                <w:b w:val="false"/>
                <w:i w:val="false"/>
                <w:color w:val="000000"/>
                <w:sz w:val="20"/>
              </w:rPr>
              <w:t>жөніндегі қызметті қоспағанда,</w:t>
            </w:r>
            <w:r>
              <w:br/>
            </w:r>
            <w:r>
              <w:rPr>
                <w:rFonts w:ascii="Times New Roman"/>
                <w:b w:val="false"/>
                <w:i w:val="false"/>
                <w:color w:val="000000"/>
                <w:sz w:val="20"/>
              </w:rPr>
              <w:t>заңды тұлғалардың түсті және</w:t>
            </w:r>
            <w:r>
              <w:br/>
            </w:r>
            <w:r>
              <w:rPr>
                <w:rFonts w:ascii="Times New Roman"/>
                <w:b w:val="false"/>
                <w:i w:val="false"/>
                <w:color w:val="000000"/>
                <w:sz w:val="20"/>
              </w:rPr>
              <w:t>қара металл сынықтары мен</w:t>
            </w:r>
            <w:r>
              <w:br/>
            </w:r>
            <w:r>
              <w:rPr>
                <w:rFonts w:ascii="Times New Roman"/>
                <w:b w:val="false"/>
                <w:i w:val="false"/>
                <w:color w:val="000000"/>
                <w:sz w:val="20"/>
              </w:rPr>
              <w:t>қалдықтарын жинау (дайындау),</w:t>
            </w:r>
            <w:r>
              <w:br/>
            </w:r>
            <w:r>
              <w:rPr>
                <w:rFonts w:ascii="Times New Roman"/>
                <w:b w:val="false"/>
                <w:i w:val="false"/>
                <w:color w:val="000000"/>
                <w:sz w:val="20"/>
              </w:rPr>
              <w:t>сақтау, өңдеу және</w:t>
            </w:r>
            <w:r>
              <w:br/>
            </w:r>
            <w:r>
              <w:rPr>
                <w:rFonts w:ascii="Times New Roman"/>
                <w:b w:val="false"/>
                <w:i w:val="false"/>
                <w:color w:val="000000"/>
                <w:sz w:val="20"/>
              </w:rPr>
              <w:t>лицензиаттарға өткізу жөніндегі</w:t>
            </w:r>
            <w:r>
              <w:br/>
            </w:r>
            <w:r>
              <w:rPr>
                <w:rFonts w:ascii="Times New Roman"/>
                <w:b w:val="false"/>
                <w:i w:val="false"/>
                <w:color w:val="000000"/>
                <w:sz w:val="20"/>
              </w:rPr>
              <w:t>қызметті жүзеге асыруға</w:t>
            </w:r>
            <w:r>
              <w:br/>
            </w:r>
            <w:r>
              <w:rPr>
                <w:rFonts w:ascii="Times New Roman"/>
                <w:b w:val="false"/>
                <w:i w:val="false"/>
                <w:color w:val="000000"/>
                <w:sz w:val="20"/>
              </w:rPr>
              <w:t>лицензия беру, қайта</w:t>
            </w:r>
            <w:r>
              <w:br/>
            </w:r>
            <w:r>
              <w:rPr>
                <w:rFonts w:ascii="Times New Roman"/>
                <w:b w:val="false"/>
                <w:i w:val="false"/>
                <w:color w:val="000000"/>
                <w:sz w:val="20"/>
              </w:rPr>
              <w:t>ресімдеу, лицензияның</w:t>
            </w:r>
            <w:r>
              <w:br/>
            </w:r>
            <w:r>
              <w:rPr>
                <w:rFonts w:ascii="Times New Roman"/>
                <w:b w:val="false"/>
                <w:i w:val="false"/>
                <w:color w:val="000000"/>
                <w:sz w:val="20"/>
              </w:rPr>
              <w:t>телнұсқаларын беру"</w:t>
            </w:r>
            <w:r>
              <w:br/>
            </w:r>
            <w:r>
              <w:rPr>
                <w:rFonts w:ascii="Times New Roman"/>
                <w:b w:val="false"/>
                <w:i w:val="false"/>
                <w:color w:val="000000"/>
                <w:sz w:val="20"/>
              </w:rPr>
              <w:t>мемлекеттік көрсетілетін қызмет</w:t>
            </w:r>
            <w:r>
              <w:br/>
            </w:r>
            <w:r>
              <w:rPr>
                <w:rFonts w:ascii="Times New Roman"/>
                <w:b w:val="false"/>
                <w:i w:val="false"/>
                <w:color w:val="000000"/>
                <w:sz w:val="20"/>
              </w:rPr>
              <w:t>регламентіне</w:t>
            </w:r>
            <w:r>
              <w:br/>
            </w:r>
            <w:r>
              <w:rPr>
                <w:rFonts w:ascii="Times New Roman"/>
                <w:b w:val="false"/>
                <w:i w:val="false"/>
                <w:color w:val="000000"/>
                <w:sz w:val="20"/>
              </w:rPr>
              <w:t>3-қосымша</w:t>
            </w:r>
          </w:p>
        </w:tc>
      </w:tr>
    </w:tbl>
    <w:bookmarkStart w:name="z48" w:id="7"/>
    <w:p>
      <w:pPr>
        <w:spacing w:after="0"/>
        <w:ind w:left="0"/>
        <w:jc w:val="left"/>
      </w:pPr>
      <w:r>
        <w:rPr>
          <w:rFonts w:ascii="Times New Roman"/>
          <w:b/>
          <w:i w:val="false"/>
          <w:color w:val="000000"/>
        </w:rPr>
        <w:t xml:space="preserve"> Портал арқылы мемлекеттік қызметті көрсету кезіндегі</w:t>
      </w:r>
      <w:r>
        <w:br/>
      </w:r>
      <w:r>
        <w:rPr>
          <w:rFonts w:ascii="Times New Roman"/>
          <w:b/>
          <w:i w:val="false"/>
          <w:color w:val="000000"/>
        </w:rPr>
        <w:t>функционалдық іс-қимылдың № 1 диаграммасы</w:t>
      </w:r>
    </w:p>
    <w:bookmarkEnd w:id="7"/>
    <w:p>
      <w:pPr>
        <w:spacing w:after="0"/>
        <w:ind w:left="0"/>
        <w:jc w:val="left"/>
      </w:pPr>
      <w:r>
        <w:rPr>
          <w:rFonts w:ascii="Times New Roman"/>
          <w:b w:val="false"/>
          <w:i w:val="false"/>
          <w:color w:val="000000"/>
          <w:sz w:val="28"/>
        </w:rPr>
        <w:t>      </w:t>
      </w:r>
    </w:p>
    <w:p>
      <w:pPr>
        <w:spacing w:after="0"/>
        <w:ind w:left="0"/>
        <w:jc w:val="both"/>
      </w:pPr>
      <w:r>
        <w:drawing>
          <wp:inline distT="0" distB="0" distL="0" distR="0">
            <wp:extent cx="7810500" cy="3632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7810500" cy="3632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49" w:id="8"/>
    <w:p>
      <w:pPr>
        <w:spacing w:after="0"/>
        <w:ind w:left="0"/>
        <w:jc w:val="left"/>
      </w:pPr>
      <w:r>
        <w:rPr>
          <w:rFonts w:ascii="Times New Roman"/>
          <w:b/>
          <w:i w:val="false"/>
          <w:color w:val="000000"/>
        </w:rPr>
        <w:t xml:space="preserve"> Шартты белгілер:</w:t>
      </w:r>
    </w:p>
    <w:bookmarkEnd w:id="8"/>
    <w:p>
      <w:pPr>
        <w:spacing w:after="0"/>
        <w:ind w:left="0"/>
        <w:jc w:val="left"/>
      </w:pPr>
      <w:r>
        <w:rPr>
          <w:rFonts w:ascii="Times New Roman"/>
          <w:b w:val="false"/>
          <w:i w:val="false"/>
          <w:color w:val="000000"/>
          <w:sz w:val="28"/>
        </w:rPr>
        <w:t>      </w:t>
      </w:r>
    </w:p>
    <w:p>
      <w:pPr>
        <w:spacing w:after="0"/>
        <w:ind w:left="0"/>
        <w:jc w:val="both"/>
      </w:pPr>
      <w:r>
        <w:drawing>
          <wp:inline distT="0" distB="0" distL="0" distR="0">
            <wp:extent cx="5842000" cy="4419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5842000" cy="4419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"Заңды тұлғаларда өз өндірісі</w:t>
            </w:r>
            <w:r>
              <w:br/>
            </w:r>
            <w:r>
              <w:rPr>
                <w:rFonts w:ascii="Times New Roman"/>
                <w:b w:val="false"/>
                <w:i w:val="false"/>
                <w:color w:val="000000"/>
                <w:sz w:val="20"/>
              </w:rPr>
              <w:t>барысында және</w:t>
            </w:r>
            <w:r>
              <w:br/>
            </w:r>
            <w:r>
              <w:rPr>
                <w:rFonts w:ascii="Times New Roman"/>
                <w:b w:val="false"/>
                <w:i w:val="false"/>
                <w:color w:val="000000"/>
                <w:sz w:val="20"/>
              </w:rPr>
              <w:t>құрамында түсті және (немесе)</w:t>
            </w:r>
            <w:r>
              <w:br/>
            </w:r>
            <w:r>
              <w:rPr>
                <w:rFonts w:ascii="Times New Roman"/>
                <w:b w:val="false"/>
                <w:i w:val="false"/>
                <w:color w:val="000000"/>
                <w:sz w:val="20"/>
              </w:rPr>
              <w:t>қара металл сынықтары</w:t>
            </w:r>
            <w:r>
              <w:br/>
            </w:r>
            <w:r>
              <w:rPr>
                <w:rFonts w:ascii="Times New Roman"/>
                <w:b w:val="false"/>
                <w:i w:val="false"/>
                <w:color w:val="000000"/>
                <w:sz w:val="20"/>
              </w:rPr>
              <w:t>және (немесе) қалдықтары болған</w:t>
            </w:r>
            <w:r>
              <w:br/>
            </w:r>
            <w:r>
              <w:rPr>
                <w:rFonts w:ascii="Times New Roman"/>
                <w:b w:val="false"/>
                <w:i w:val="false"/>
                <w:color w:val="000000"/>
                <w:sz w:val="20"/>
              </w:rPr>
              <w:t>мүліктік кешенді</w:t>
            </w:r>
            <w:r>
              <w:br/>
            </w:r>
            <w:r>
              <w:rPr>
                <w:rFonts w:ascii="Times New Roman"/>
                <w:b w:val="false"/>
                <w:i w:val="false"/>
                <w:color w:val="000000"/>
                <w:sz w:val="20"/>
              </w:rPr>
              <w:t>сатып алу нәтижесінде пайда</w:t>
            </w:r>
            <w:r>
              <w:br/>
            </w:r>
            <w:r>
              <w:rPr>
                <w:rFonts w:ascii="Times New Roman"/>
                <w:b w:val="false"/>
                <w:i w:val="false"/>
                <w:color w:val="000000"/>
                <w:sz w:val="20"/>
              </w:rPr>
              <w:t>болған түсті және қара</w:t>
            </w:r>
            <w:r>
              <w:br/>
            </w:r>
            <w:r>
              <w:rPr>
                <w:rFonts w:ascii="Times New Roman"/>
                <w:b w:val="false"/>
                <w:i w:val="false"/>
                <w:color w:val="000000"/>
                <w:sz w:val="20"/>
              </w:rPr>
              <w:t>металл сынықтары мен</w:t>
            </w:r>
            <w:r>
              <w:br/>
            </w:r>
            <w:r>
              <w:rPr>
                <w:rFonts w:ascii="Times New Roman"/>
                <w:b w:val="false"/>
                <w:i w:val="false"/>
                <w:color w:val="000000"/>
                <w:sz w:val="20"/>
              </w:rPr>
              <w:t>қалдықтарын өткізу жөніндегі</w:t>
            </w:r>
            <w:r>
              <w:br/>
            </w:r>
            <w:r>
              <w:rPr>
                <w:rFonts w:ascii="Times New Roman"/>
                <w:b w:val="false"/>
                <w:i w:val="false"/>
                <w:color w:val="000000"/>
                <w:sz w:val="20"/>
              </w:rPr>
              <w:t>қызметті қоспағанда, заңды</w:t>
            </w:r>
            <w:r>
              <w:br/>
            </w:r>
            <w:r>
              <w:rPr>
                <w:rFonts w:ascii="Times New Roman"/>
                <w:b w:val="false"/>
                <w:i w:val="false"/>
                <w:color w:val="000000"/>
                <w:sz w:val="20"/>
              </w:rPr>
              <w:t>тұлғалардың түсті және</w:t>
            </w:r>
            <w:r>
              <w:br/>
            </w:r>
            <w:r>
              <w:rPr>
                <w:rFonts w:ascii="Times New Roman"/>
                <w:b w:val="false"/>
                <w:i w:val="false"/>
                <w:color w:val="000000"/>
                <w:sz w:val="20"/>
              </w:rPr>
              <w:t>қара металл сынықтары мен</w:t>
            </w:r>
            <w:r>
              <w:br/>
            </w:r>
            <w:r>
              <w:rPr>
                <w:rFonts w:ascii="Times New Roman"/>
                <w:b w:val="false"/>
                <w:i w:val="false"/>
                <w:color w:val="000000"/>
                <w:sz w:val="20"/>
              </w:rPr>
              <w:t>қалдықтарын жинау (дайындау),</w:t>
            </w:r>
            <w:r>
              <w:br/>
            </w:r>
            <w:r>
              <w:rPr>
                <w:rFonts w:ascii="Times New Roman"/>
                <w:b w:val="false"/>
                <w:i w:val="false"/>
                <w:color w:val="000000"/>
                <w:sz w:val="20"/>
              </w:rPr>
              <w:t>сақтау, өңдеу және</w:t>
            </w:r>
            <w:r>
              <w:br/>
            </w:r>
            <w:r>
              <w:rPr>
                <w:rFonts w:ascii="Times New Roman"/>
                <w:b w:val="false"/>
                <w:i w:val="false"/>
                <w:color w:val="000000"/>
                <w:sz w:val="20"/>
              </w:rPr>
              <w:t>лицензиаттарға өткізу жөніндегі</w:t>
            </w:r>
            <w:r>
              <w:br/>
            </w:r>
            <w:r>
              <w:rPr>
                <w:rFonts w:ascii="Times New Roman"/>
                <w:b w:val="false"/>
                <w:i w:val="false"/>
                <w:color w:val="000000"/>
                <w:sz w:val="20"/>
              </w:rPr>
              <w:t>қызметті жүзеге асыруға</w:t>
            </w:r>
            <w:r>
              <w:br/>
            </w:r>
            <w:r>
              <w:rPr>
                <w:rFonts w:ascii="Times New Roman"/>
                <w:b w:val="false"/>
                <w:i w:val="false"/>
                <w:color w:val="000000"/>
                <w:sz w:val="20"/>
              </w:rPr>
              <w:t>лицензия беру, қайта</w:t>
            </w:r>
            <w:r>
              <w:br/>
            </w:r>
            <w:r>
              <w:rPr>
                <w:rFonts w:ascii="Times New Roman"/>
                <w:b w:val="false"/>
                <w:i w:val="false"/>
                <w:color w:val="000000"/>
                <w:sz w:val="20"/>
              </w:rPr>
              <w:t>ресімдеу, лицензияның</w:t>
            </w:r>
            <w:r>
              <w:br/>
            </w:r>
            <w:r>
              <w:rPr>
                <w:rFonts w:ascii="Times New Roman"/>
                <w:b w:val="false"/>
                <w:i w:val="false"/>
                <w:color w:val="000000"/>
                <w:sz w:val="20"/>
              </w:rPr>
              <w:t>телнұсқаларын беру"</w:t>
            </w:r>
            <w:r>
              <w:br/>
            </w:r>
            <w:r>
              <w:rPr>
                <w:rFonts w:ascii="Times New Roman"/>
                <w:b w:val="false"/>
                <w:i w:val="false"/>
                <w:color w:val="000000"/>
                <w:sz w:val="20"/>
              </w:rPr>
              <w:t>мемлекеттік көрсетілетін қызмет</w:t>
            </w:r>
            <w:r>
              <w:br/>
            </w:r>
            <w:r>
              <w:rPr>
                <w:rFonts w:ascii="Times New Roman"/>
                <w:b w:val="false"/>
                <w:i w:val="false"/>
                <w:color w:val="000000"/>
                <w:sz w:val="20"/>
              </w:rPr>
              <w:t>регламентіне</w:t>
            </w:r>
            <w:r>
              <w:br/>
            </w:r>
            <w:r>
              <w:rPr>
                <w:rFonts w:ascii="Times New Roman"/>
                <w:b w:val="false"/>
                <w:i w:val="false"/>
                <w:color w:val="000000"/>
                <w:sz w:val="20"/>
              </w:rPr>
              <w:t>4-қосымша</w:t>
            </w:r>
          </w:p>
        </w:tc>
      </w:tr>
    </w:tbl>
    <w:bookmarkStart w:name="z56" w:id="9"/>
    <w:p>
      <w:pPr>
        <w:spacing w:after="0"/>
        <w:ind w:left="0"/>
        <w:jc w:val="left"/>
      </w:pPr>
      <w:r>
        <w:rPr>
          <w:rFonts w:ascii="Times New Roman"/>
          <w:b/>
          <w:i w:val="false"/>
          <w:color w:val="000000"/>
        </w:rPr>
        <w:t xml:space="preserve"> "Заңды тұлғаларда өз өндірісі барысында және құрамында түсті</w:t>
      </w:r>
      <w:r>
        <w:br/>
      </w:r>
      <w:r>
        <w:rPr>
          <w:rFonts w:ascii="Times New Roman"/>
          <w:b/>
          <w:i w:val="false"/>
          <w:color w:val="000000"/>
        </w:rPr>
        <w:t>және (немесе) қара металл сынықтары және (немесе) қалдықтары</w:t>
      </w:r>
      <w:r>
        <w:br/>
      </w:r>
      <w:r>
        <w:rPr>
          <w:rFonts w:ascii="Times New Roman"/>
          <w:b/>
          <w:i w:val="false"/>
          <w:color w:val="000000"/>
        </w:rPr>
        <w:t>болған мүліктік кешенді сатып алу нәтижесінде пайда болған</w:t>
      </w:r>
      <w:r>
        <w:br/>
      </w:r>
      <w:r>
        <w:rPr>
          <w:rFonts w:ascii="Times New Roman"/>
          <w:b/>
          <w:i w:val="false"/>
          <w:color w:val="000000"/>
        </w:rPr>
        <w:t>түсті және қара металл сынықтары мен қалдықтарын өткізу</w:t>
      </w:r>
      <w:r>
        <w:br/>
      </w:r>
      <w:r>
        <w:rPr>
          <w:rFonts w:ascii="Times New Roman"/>
          <w:b/>
          <w:i w:val="false"/>
          <w:color w:val="000000"/>
        </w:rPr>
        <w:t>жөніндегі қызметті қоспағанда, заңды тұлғалардың түсті және</w:t>
      </w:r>
      <w:r>
        <w:br/>
      </w:r>
      <w:r>
        <w:rPr>
          <w:rFonts w:ascii="Times New Roman"/>
          <w:b/>
          <w:i w:val="false"/>
          <w:color w:val="000000"/>
        </w:rPr>
        <w:t>қара металл сынықтары мен қалдықтарын жинау (дайындау), сақтау,</w:t>
      </w:r>
      <w:r>
        <w:br/>
      </w:r>
      <w:r>
        <w:rPr>
          <w:rFonts w:ascii="Times New Roman"/>
          <w:b/>
          <w:i w:val="false"/>
          <w:color w:val="000000"/>
        </w:rPr>
        <w:t>өңдеу және лицензиаттарға өткізу жөніндегі қызметті жүзеге</w:t>
      </w:r>
      <w:r>
        <w:br/>
      </w:r>
      <w:r>
        <w:rPr>
          <w:rFonts w:ascii="Times New Roman"/>
          <w:b/>
          <w:i w:val="false"/>
          <w:color w:val="000000"/>
        </w:rPr>
        <w:t>асыруға лицензия беру, қайта ресімдеу, лицензияның</w:t>
      </w:r>
      <w:r>
        <w:br/>
      </w:r>
      <w:r>
        <w:rPr>
          <w:rFonts w:ascii="Times New Roman"/>
          <w:b/>
          <w:i w:val="false"/>
          <w:color w:val="000000"/>
        </w:rPr>
        <w:t>телнұсқаларын беру" мемлекеттік қызмет көрсетудің</w:t>
      </w:r>
      <w:r>
        <w:br/>
      </w:r>
      <w:r>
        <w:rPr>
          <w:rFonts w:ascii="Times New Roman"/>
          <w:b/>
          <w:i w:val="false"/>
          <w:color w:val="000000"/>
        </w:rPr>
        <w:t>бизнес-процестерінің анықтамалығы</w:t>
      </w:r>
    </w:p>
    <w:bookmarkEnd w:id="9"/>
    <w:p>
      <w:pPr>
        <w:spacing w:after="0"/>
        <w:ind w:left="0"/>
        <w:jc w:val="left"/>
      </w:pPr>
      <w:r>
        <w:rPr>
          <w:rFonts w:ascii="Times New Roman"/>
          <w:b w:val="false"/>
          <w:i w:val="false"/>
          <w:color w:val="ff0000"/>
          <w:sz w:val="28"/>
        </w:rPr>
        <w:t xml:space="preserve">      Ескерту. Регламент 4-қосымшамен толықтырылды - Павлодар облыстық әкімдігінің 17.07.2014 </w:t>
      </w:r>
      <w:r>
        <w:rPr>
          <w:rFonts w:ascii="Times New Roman"/>
          <w:b w:val="false"/>
          <w:i w:val="false"/>
          <w:color w:val="ff0000"/>
          <w:sz w:val="28"/>
        </w:rPr>
        <w:t>N 259/7</w:t>
      </w:r>
      <w:r>
        <w:rPr>
          <w:rFonts w:ascii="Times New Roman"/>
          <w:b w:val="false"/>
          <w:i w:val="false"/>
          <w:color w:val="ff0000"/>
          <w:sz w:val="28"/>
        </w:rPr>
        <w:t xml:space="preserve"> (жарияланған күнінен кейін он күнтізбелік күн өткен соң қолданысқа енгізіледі) қаулысымен.</w:t>
      </w:r>
      <w:r>
        <w:br/>
      </w:r>
      <w:r>
        <w:rPr>
          <w:rFonts w:ascii="Times New Roman"/>
          <w:b w:val="false"/>
          <w:i w:val="false"/>
          <w:color w:val="000000"/>
          <w:sz w:val="28"/>
        </w:rPr>
        <w:t>
</w:t>
      </w:r>
      <w:r>
        <w:rPr>
          <w:rFonts w:ascii="Times New Roman"/>
          <w:b w:val="false"/>
          <w:i w:val="false"/>
          <w:color w:val="ff0000"/>
          <w:sz w:val="28"/>
        </w:rPr>
        <w:t>      </w:t>
      </w:r>
      <w:r>
        <w:drawing>
          <wp:inline distT="0" distB="0" distL="0" distR="0">
            <wp:extent cx="7632700" cy="5194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7632700" cy="5194300"/>
                    </a:xfrm>
                    <a:prstGeom prst="rect">
                      <a:avLst/>
                    </a:prstGeom>
                  </pic:spPr>
                </pic:pic>
              </a:graphicData>
            </a:graphic>
          </wp:inline>
        </w:drawing>
      </w:r>
      <w:r>
        <w:br/>
      </w:r>
      <w:r>
        <w:rPr>
          <w:rFonts w:ascii="Times New Roman"/>
          <w:b w:val="false"/>
          <w:i w:val="false"/>
          <w:color w:val="000000"/>
          <w:sz w:val="28"/>
        </w:rPr>
        <w:t>
</w:t>
      </w:r>
    </w:p>
    <w:bookmarkStart w:name="z57" w:id="10"/>
    <w:p>
      <w:pPr>
        <w:spacing w:after="0"/>
        <w:ind w:left="0"/>
        <w:jc w:val="left"/>
      </w:pPr>
      <w:r>
        <w:rPr>
          <w:rFonts w:ascii="Times New Roman"/>
          <w:b/>
          <w:i w:val="false"/>
          <w:color w:val="000000"/>
        </w:rPr>
        <w:t xml:space="preserve"> Шартты белгілер:</w:t>
      </w:r>
    </w:p>
    <w:bookmarkEnd w:id="10"/>
    <w:p>
      <w:pPr>
        <w:spacing w:after="0"/>
        <w:ind w:left="0"/>
        <w:jc w:val="left"/>
      </w:pPr>
      <w:r>
        <w:rPr>
          <w:rFonts w:ascii="Times New Roman"/>
          <w:b w:val="false"/>
          <w:i w:val="false"/>
          <w:color w:val="000000"/>
          <w:sz w:val="28"/>
        </w:rPr>
        <w:t>      </w:t>
      </w:r>
    </w:p>
    <w:p>
      <w:pPr>
        <w:spacing w:after="0"/>
        <w:ind w:left="0"/>
        <w:jc w:val="both"/>
      </w:pPr>
      <w:r>
        <w:drawing>
          <wp:inline distT="0" distB="0" distL="0" distR="0">
            <wp:extent cx="7023100" cy="2108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7023100" cy="2108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9"/>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header.xml" Type="http://schemas.openxmlformats.org/officeDocument/2006/relationships/header" Id="rId9"/></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