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4e83" w14:textId="0c74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Шандақ ауылдық округі әкімінің 2008 жылғы 19 қарашадағы № 19 "Шандақ селолық округінің Крамское селосының құрамдас бөлігін атауы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Шандақ ауылдық округі әкімінің 2014 жылғы 29 мамырдағы № 7 шешімі. Қостанай облысының Әділет департаментінде 2014 жылғы 24 маусымда № 4874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ономастика мәселелері бойынша өзгерістер мен толықтырулар еңгізу туралы" Қазақстан Республикасының 2013 жылғы 21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Шандақ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Шандақ ауылдық округі әкімінің 2008 жылғы 19 қарашадағы № 19 "Шандақ селолық округінің Крамское селосының құрамдас бөлігін атауы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9-20-124 тіркелген, 2009 жылғы 9 қаңтарда "Федоровские новости"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14-бабына сәйкес, Крамское ауылы тұрғындарының пікірін ескере отырып, Шандақ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"селолық", "селосы", "селосының" деген сөздер тиісінше "ауылдық", "ауылы", "ауылының", деген сөздермен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бүкіл мәтін бойынша "селосының", "селолық", деген сөздер тиісінше "ауылының", "ауылдық" деген сөздермен ауыстырылып өзгерістер енгізілсін;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Шандақ ауылдық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