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a371" w14:textId="1fea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Қосарал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207 шешімі. Қостанай облысының Әділет департаментінде 2014 жылғы 8 сәуірде № 4566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Қосарал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Қосарал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Финк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Қосарал ауылдық</w:t>
      </w:r>
    </w:p>
    <w:p>
      <w:pPr>
        <w:spacing w:after="0"/>
        <w:ind w:left="0"/>
        <w:jc w:val="both"/>
      </w:pP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____________ О. Зубкова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207 шешіміне қосымша</w:t>
            </w:r>
          </w:p>
        </w:tc>
      </w:tr>
    </w:tbl>
    <w:p>
      <w:pPr>
        <w:spacing w:after="0"/>
        <w:ind w:left="0"/>
        <w:jc w:val="left"/>
      </w:pPr>
      <w:r>
        <w:rPr>
          <w:rFonts w:ascii="Times New Roman"/>
          <w:b/>
          <w:i w:val="false"/>
          <w:color w:val="000000"/>
        </w:rPr>
        <w:t xml:space="preserve"> Қостанай облысы Федоров ауданы Қосарал ауылдық округінің жергілікті қоғамдастық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Федоров ауданы мәслихатының 22.12.2016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Қосарал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Қосарал ауылдық округінің Кеңарал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Қосарал ауылдық округінің Жыланды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207 шешімімен бекітілген</w:t>
            </w:r>
          </w:p>
        </w:tc>
      </w:tr>
    </w:tbl>
    <w:p>
      <w:pPr>
        <w:spacing w:after="0"/>
        <w:ind w:left="0"/>
        <w:jc w:val="left"/>
      </w:pPr>
      <w:r>
        <w:rPr>
          <w:rFonts w:ascii="Times New Roman"/>
          <w:b/>
          <w:i w:val="false"/>
          <w:color w:val="000000"/>
        </w:rPr>
        <w:t xml:space="preserve"> Қостанай облысы Федоров ауданы Қосарал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Қосарал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Қосарал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Қосарал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Қосарал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Қосарал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Қосарал ауылдық округінің ауылдары шегінде бөлек жергілікті қоғамдастық жиынын өткізуді Қосарал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Қосарал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Қосарал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Қосарал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