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061d" w14:textId="ac50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29 қарашадағы № 155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2014 жылғы 24 желтоқсандағы № 253 шешімі. Қостанай облысының Әділет департаментінде 2015 жылғы 14 қаңтарда № 5303 болып тіркелді. Күші жойылды - Қостанай облысы Ұзынкөл ауданы мәслихатының 2015 жылғы 23 маусымдағы № 331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Ұзынкөл ауданы мәслихатының 23.06.2015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2001 жылғы 23 қаңтардағы "Қазақстан Республикасындағы жергілікті мемлекеттік басқару және өзін-өзі басқару туралы" Қазақстан Республикасы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2-3 -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29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(Нормативтік құқықтық актілерді мемлекеттік тіркеу тізілімінде № 4366 тіркелген, 2013 жылғы 30 желтоқсанда "Нұрлы жол"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"8) Ұлы Отан соғысының қатысушылары мен мүгедектеріне, Ұлы Отан соғысындағы Жеңіс күніне орай, 150 000 теңге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Т. Гуляева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Вербовой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