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8c9b" w14:textId="1428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ауданында ақы төленетін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2014 жылғы 26 маусымдағы № 143 қаулысы. Қостанай облысының Әділет департаментінде 2014 жылғы 21 шілдеде № 4950 болып тіркелді. Күші жойылды - Қостанай облысы Ұзынкөл ауданы әкімдігінің 2016 жылғы 5 қаңтардағы № 3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Ұзынкөл ауданы әкімдігінің 05.01.2016 </w:t>
      </w:r>
      <w:r>
        <w:rPr>
          <w:rFonts w:ascii="Times New Roman"/>
          <w:b w:val="false"/>
          <w:i w:val="false"/>
          <w:color w:val="ff0000"/>
          <w:sz w:val="28"/>
        </w:rPr>
        <w:t>№ 3</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w:t>
      </w:r>
      <w:r>
        <w:rPr>
          <w:rFonts w:ascii="Times New Roman"/>
          <w:b w:val="false"/>
          <w:i w:val="false"/>
          <w:color w:val="000000"/>
          <w:sz w:val="28"/>
        </w:rPr>
        <w:t>Еңбек кодексіне</w:t>
      </w:r>
      <w:r>
        <w:rPr>
          <w:rFonts w:ascii="Times New Roman"/>
          <w:b w:val="false"/>
          <w:i w:val="false"/>
          <w:color w:val="000000"/>
          <w:sz w:val="28"/>
        </w:rPr>
        <w:t>, "Қазақстан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"Халықты жұмыспен қамту туралы" Қазақстан Республикасының 2001 жылғы 23 қаңтардағы Заңының 7 бабының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20 бабына</w:t>
      </w:r>
      <w:r>
        <w:rPr>
          <w:rFonts w:ascii="Times New Roman"/>
          <w:b w:val="false"/>
          <w:i w:val="false"/>
          <w:color w:val="000000"/>
          <w:sz w:val="28"/>
        </w:rPr>
        <w:t xml:space="preserve"> сәйкес Ұзынкөл ауданының әкімдігі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қоса беріліп отырған ұйымдардың тізбесі, қоғамдық жұмыстардың түрлері, көлемі және нақты жағдайлары;</w:t>
      </w:r>
      <w:r>
        <w:br/>
      </w:r>
      <w:r>
        <w:rPr>
          <w:rFonts w:ascii="Times New Roman"/>
          <w:b w:val="false"/>
          <w:i w:val="false"/>
          <w:color w:val="000000"/>
          <w:sz w:val="28"/>
        </w:rPr>
        <w:t>
</w:t>
      </w:r>
      <w:r>
        <w:rPr>
          <w:rFonts w:ascii="Times New Roman"/>
          <w:b w:val="false"/>
          <w:i w:val="false"/>
          <w:color w:val="000000"/>
          <w:sz w:val="28"/>
        </w:rPr>
        <w:t>
      2) қоғамдық жұмыстарда жұмыспен қамтылған азаматтардың еңбегіне төленетін ақы аудандық бюджет қаражатынан ең төменгi айлық жалақының 1,5 мөлшерiнде.</w:t>
      </w:r>
      <w:r>
        <w:br/>
      </w:r>
      <w:r>
        <w:rPr>
          <w:rFonts w:ascii="Times New Roman"/>
          <w:b w:val="false"/>
          <w:i w:val="false"/>
          <w:color w:val="000000"/>
          <w:sz w:val="28"/>
        </w:rPr>
        <w:t>
</w:t>
      </w:r>
      <w:r>
        <w:rPr>
          <w:rFonts w:ascii="Times New Roman"/>
          <w:b w:val="false"/>
          <w:i w:val="false"/>
          <w:color w:val="000000"/>
          <w:sz w:val="28"/>
        </w:rPr>
        <w:t>
      2. Қоғамдық жұмыстарды ұйымдастыру "Ұзынкөл ауданының жұмыспен қамту және әлеуметтік бағдарламалар бөлімі" мемлекеттік мекемесі мен тізбеде белгіленген ұйымдар арасында, қолданыстағы заңнамаға сәйкес жасалған қоғамдық жұмыстарды орындауға арналған шартта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
      3. "Ұзынкөл ауданының жұмыспен қамту және әлеуметтік бағдарламалар бөлімі" мемлекеттiк мекемесi:</w:t>
      </w:r>
      <w:r>
        <w:br/>
      </w:r>
      <w:r>
        <w:rPr>
          <w:rFonts w:ascii="Times New Roman"/>
          <w:b w:val="false"/>
          <w:i w:val="false"/>
          <w:color w:val="000000"/>
          <w:sz w:val="28"/>
        </w:rPr>
        <w:t>
</w:t>
      </w:r>
      <w:r>
        <w:rPr>
          <w:rFonts w:ascii="Times New Roman"/>
          <w:b w:val="false"/>
          <w:i w:val="false"/>
          <w:color w:val="000000"/>
          <w:sz w:val="28"/>
        </w:rPr>
        <w:t>
      1) аудандық бюджет қаражатынан қоғамдық жұмыстарға қатысушылардың еңбек ақысын өтеу, оның ішінде Қазақстан Республикасының қолданыстағы заңнамасымен белгіленген міндетті зейнетақы жарналарын, табыс салығын төлеу үшін жұмыс берушілердің есеп айырысу шоттарына ақшалай қаражатты аударсын;</w:t>
      </w:r>
      <w:r>
        <w:br/>
      </w:r>
      <w:r>
        <w:rPr>
          <w:rFonts w:ascii="Times New Roman"/>
          <w:b w:val="false"/>
          <w:i w:val="false"/>
          <w:color w:val="000000"/>
          <w:sz w:val="28"/>
        </w:rPr>
        <w:t>
</w:t>
      </w:r>
      <w:r>
        <w:rPr>
          <w:rFonts w:ascii="Times New Roman"/>
          <w:b w:val="false"/>
          <w:i w:val="false"/>
          <w:color w:val="000000"/>
          <w:sz w:val="28"/>
        </w:rPr>
        <w:t>
      2) аудандық бюджеттен жұмыс берушілерге Қазақстан Республикасының қолданыстағы заңнамасымен белгiленген мөлшерде мемлекеттiк әлеуметтiк сақтандыру қорына әлеуметтік салық және әлеуметтiк аударымдарды төлеуге арналған шығындар, жалақыны аудару мен төлеу бойынша екiншi деңгейдегi банктердiң қызметi үшiн комиссиялық сыйақы төлеуге арналған шығындар шартпен белгiленген мөлшерде өтесiн.</w:t>
      </w:r>
      <w:r>
        <w:br/>
      </w:r>
      <w:r>
        <w:rPr>
          <w:rFonts w:ascii="Times New Roman"/>
          <w:b w:val="false"/>
          <w:i w:val="false"/>
          <w:color w:val="000000"/>
          <w:sz w:val="28"/>
        </w:rPr>
        <w:t>
</w:t>
      </w:r>
      <w:r>
        <w:rPr>
          <w:rFonts w:ascii="Times New Roman"/>
          <w:b w:val="false"/>
          <w:i w:val="false"/>
          <w:color w:val="000000"/>
          <w:sz w:val="28"/>
        </w:rPr>
        <w:t>
      4. Ұзынкөл ауданы әкімдігінің 2013 жылғы 11 наурыздағы </w:t>
      </w:r>
      <w:r>
        <w:rPr>
          <w:rFonts w:ascii="Times New Roman"/>
          <w:b w:val="false"/>
          <w:i w:val="false"/>
          <w:color w:val="000000"/>
          <w:sz w:val="28"/>
        </w:rPr>
        <w:t>№ 65</w:t>
      </w:r>
      <w:r>
        <w:rPr>
          <w:rFonts w:ascii="Times New Roman"/>
          <w:b w:val="false"/>
          <w:i w:val="false"/>
          <w:color w:val="000000"/>
          <w:sz w:val="28"/>
        </w:rPr>
        <w:t xml:space="preserve"> "Ұзынкөл ауданында ақы төленетін қоғамдық жұмыстарды ұйымдастыру туралы" қаулысының (Нормативтік құқықтық актілерді мемлекеттік тіркеу тізілімінде № 4077 тіркелген, 2013 жылғы 4 сәуірде "Нұрлы жол" аудандық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Н.Қ. Қабылдинға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Ұзынкөл</w:t>
      </w:r>
      <w:r>
        <w:br/>
      </w:r>
      <w:r>
        <w:rPr>
          <w:rFonts w:ascii="Times New Roman"/>
          <w:b w:val="false"/>
          <w:i w:val="false"/>
          <w:color w:val="000000"/>
          <w:sz w:val="28"/>
        </w:rPr>
        <w:t>
</w:t>
      </w:r>
      <w:r>
        <w:rPr>
          <w:rFonts w:ascii="Times New Roman"/>
          <w:b w:val="false"/>
          <w:i/>
          <w:color w:val="000000"/>
          <w:sz w:val="28"/>
        </w:rPr>
        <w:t>      ауданының әкімі                            Т. Ташмағамбетов</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Қостанай облысы әкімдігі</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басқармасының "Ұзынкөл</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коммуналдық мемлекеттік</w:t>
      </w:r>
      <w:r>
        <w:br/>
      </w:r>
      <w:r>
        <w:rPr>
          <w:rFonts w:ascii="Times New Roman"/>
          <w:b w:val="false"/>
          <w:i w:val="false"/>
          <w:color w:val="000000"/>
          <w:sz w:val="28"/>
        </w:rPr>
        <w:t>
</w:t>
      </w:r>
      <w:r>
        <w:rPr>
          <w:rFonts w:ascii="Times New Roman"/>
          <w:b w:val="false"/>
          <w:i/>
          <w:color w:val="000000"/>
          <w:sz w:val="28"/>
        </w:rPr>
        <w:t>      кәсіпорны бас дәрігерінің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 М. Ағайдарова</w:t>
      </w:r>
    </w:p>
    <w:bookmarkStart w:name="z12" w:id="2"/>
    <w:p>
      <w:pPr>
        <w:spacing w:after="0"/>
        <w:ind w:left="0"/>
        <w:jc w:val="both"/>
      </w:pPr>
      <w:r>
        <w:rPr>
          <w:rFonts w:ascii="Times New Roman"/>
          <w:b w:val="false"/>
          <w:i w:val="false"/>
          <w:color w:val="000000"/>
          <w:sz w:val="28"/>
        </w:rPr>
        <w:t xml:space="preserve">
Ұзынкөл ауданы әкімдігінің  </w:t>
      </w:r>
      <w:r>
        <w:br/>
      </w:r>
      <w:r>
        <w:rPr>
          <w:rFonts w:ascii="Times New Roman"/>
          <w:b w:val="false"/>
          <w:i w:val="false"/>
          <w:color w:val="000000"/>
          <w:sz w:val="28"/>
        </w:rPr>
        <w:t xml:space="preserve">
2014 жылғы 26 маусымдағы № 243 </w:t>
      </w:r>
      <w:r>
        <w:br/>
      </w:r>
      <w:r>
        <w:rPr>
          <w:rFonts w:ascii="Times New Roman"/>
          <w:b w:val="false"/>
          <w:i w:val="false"/>
          <w:color w:val="000000"/>
          <w:sz w:val="28"/>
        </w:rPr>
        <w:t xml:space="preserve">
қаулысына қосымша       </w:t>
      </w:r>
    </w:p>
    <w:bookmarkEnd w:id="2"/>
    <w:p>
      <w:pPr>
        <w:spacing w:after="0"/>
        <w:ind w:left="0"/>
        <w:jc w:val="left"/>
      </w:pPr>
      <w:r>
        <w:rPr>
          <w:rFonts w:ascii="Times New Roman"/>
          <w:b/>
          <w:i w:val="false"/>
          <w:color w:val="000000"/>
        </w:rPr>
        <w:t xml:space="preserve"> Ұйымдардың тізбесі, қоғамдық</w:t>
      </w:r>
      <w:r>
        <w:br/>
      </w:r>
      <w:r>
        <w:rPr>
          <w:rFonts w:ascii="Times New Roman"/>
          <w:b/>
          <w:i w:val="false"/>
          <w:color w:val="000000"/>
        </w:rPr>
        <w:t>
жұмыстардың түрлері, көлемі және</w:t>
      </w:r>
      <w:r>
        <w:br/>
      </w:r>
      <w:r>
        <w:rPr>
          <w:rFonts w:ascii="Times New Roman"/>
          <w:b/>
          <w:i w:val="false"/>
          <w:color w:val="000000"/>
        </w:rPr>
        <w:t>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2640"/>
        <w:gridCol w:w="3092"/>
        <w:gridCol w:w="1413"/>
        <w:gridCol w:w="4104"/>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жағдайлары</w:t>
            </w:r>
          </w:p>
        </w:tc>
      </w:tr>
      <w:tr>
        <w:trPr>
          <w:trHeight w:val="142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 денсаулық сақтау басқармасының "Ұзынкөл аудандық орталық ауруханасы" коммуналдық мемлекеттік кәсіпорны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Ұзынкөл ауданының ауылдық округтері мен ауылдарының аумақтарын жинау және абаттандыру бойынша күнделікті жұмыстарға көмек.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175112 сағат</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Қазақстан Республикасының еңбек заңнамасымен қарастырылған шектеулерді есепке ала отырып, аптасына 40 сағаттан артық емес, екі демалыс күнімен, бір сағаттан кем емес түскі үзіліспен.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