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e3be" w14:textId="e2fe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166 "2014-2016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2014 жылғы 25 сәуірдегі № 195 шешімі. Қостанай облысының Әділет департаментінде 2014 жылғы 6 мамырда № 4684 болып тіркелді. Қолданылу мерзімінің аяқталуына байланысты күші жойылды (Қостанай облысы Ұзынкөл ауданы мәслихатының 2015 жылғы 9 қаңтардағы № 5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Ұзынкөл ауданы мәслихатының 09.01.2015 № 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166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4375 тіркелген, 2014 жылғы 3 қаңтарда "Нұрлы жол"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2014-2016 жылдарға арналған аудандық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1 840 790,3 мың теңге, оның iшiнде:</w:t>
      </w:r>
      <w:r>
        <w:br/>
      </w:r>
      <w:r>
        <w:rPr>
          <w:rFonts w:ascii="Times New Roman"/>
          <w:b w:val="false"/>
          <w:i w:val="false"/>
          <w:color w:val="000000"/>
          <w:sz w:val="28"/>
        </w:rPr>
        <w:t>
      салықтық түсімдер бойынша – 438 876,0 мың теңге;</w:t>
      </w:r>
      <w:r>
        <w:br/>
      </w:r>
      <w:r>
        <w:rPr>
          <w:rFonts w:ascii="Times New Roman"/>
          <w:b w:val="false"/>
          <w:i w:val="false"/>
          <w:color w:val="000000"/>
          <w:sz w:val="28"/>
        </w:rPr>
        <w:t>
      салықтық емес түсімдер бойынша – 3 305,0 мың теңге;</w:t>
      </w:r>
      <w:r>
        <w:br/>
      </w:r>
      <w:r>
        <w:rPr>
          <w:rFonts w:ascii="Times New Roman"/>
          <w:b w:val="false"/>
          <w:i w:val="false"/>
          <w:color w:val="000000"/>
          <w:sz w:val="28"/>
        </w:rPr>
        <w:t>
      негiзгi капиталды сатудан түсетiн түсiмдер бойынша – 5 819,0 мың теңге;</w:t>
      </w:r>
      <w:r>
        <w:br/>
      </w:r>
      <w:r>
        <w:rPr>
          <w:rFonts w:ascii="Times New Roman"/>
          <w:b w:val="false"/>
          <w:i w:val="false"/>
          <w:color w:val="000000"/>
          <w:sz w:val="28"/>
        </w:rPr>
        <w:t>
      трансферттер түсімі бойынша – 1 392 790,3 мың теңге;</w:t>
      </w:r>
      <w:r>
        <w:br/>
      </w:r>
      <w:r>
        <w:rPr>
          <w:rFonts w:ascii="Times New Roman"/>
          <w:b w:val="false"/>
          <w:i w:val="false"/>
          <w:color w:val="000000"/>
          <w:sz w:val="28"/>
        </w:rPr>
        <w:t>
      2) шығындар – 1 864 186,2 мың теңге;</w:t>
      </w:r>
      <w:r>
        <w:br/>
      </w:r>
      <w:r>
        <w:rPr>
          <w:rFonts w:ascii="Times New Roman"/>
          <w:b w:val="false"/>
          <w:i w:val="false"/>
          <w:color w:val="000000"/>
          <w:sz w:val="28"/>
        </w:rPr>
        <w:t>
      3) таза бюджеттiк кредиттеу – 15 142,0 мың теңге, оның iшiнде:</w:t>
      </w:r>
      <w:r>
        <w:br/>
      </w:r>
      <w:r>
        <w:rPr>
          <w:rFonts w:ascii="Times New Roman"/>
          <w:b w:val="false"/>
          <w:i w:val="false"/>
          <w:color w:val="000000"/>
          <w:sz w:val="28"/>
        </w:rPr>
        <w:t>
      бюджеттiк кредиттер – 20 860,0 мың теңге;</w:t>
      </w:r>
      <w:r>
        <w:br/>
      </w:r>
      <w:r>
        <w:rPr>
          <w:rFonts w:ascii="Times New Roman"/>
          <w:b w:val="false"/>
          <w:i w:val="false"/>
          <w:color w:val="000000"/>
          <w:sz w:val="28"/>
        </w:rPr>
        <w:t>
      бюджеттiк кредиттердi өтеу – 5 718,0 мың теңге;</w:t>
      </w:r>
      <w:r>
        <w:br/>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5) бюджет тапшылығы (профициті) – -38 537,9 мың теңге;</w:t>
      </w:r>
      <w:r>
        <w:br/>
      </w:r>
      <w:r>
        <w:rPr>
          <w:rFonts w:ascii="Times New Roman"/>
          <w:b w:val="false"/>
          <w:i w:val="false"/>
          <w:color w:val="000000"/>
          <w:sz w:val="28"/>
        </w:rPr>
        <w:t>
      6) бюджет тапшылығын қаржыландыру (профицитін пайдалану) – 38 537,9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2014 жылға арналған аудандық бюджетте республикалық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15 302,0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бағдарламасын іске асыруға 8 194,0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14 350,0 мың теңге сомасында;</w:t>
      </w:r>
      <w:r>
        <w:br/>
      </w:r>
      <w:r>
        <w:rPr>
          <w:rFonts w:ascii="Times New Roman"/>
          <w:b w:val="false"/>
          <w:i w:val="false"/>
          <w:color w:val="000000"/>
          <w:sz w:val="28"/>
        </w:rPr>
        <w:t>
      18 жасқа дейінгі балаларға мемлекеттік жәрдемақылар төлеуге 4722,0 мың теңге сомасында;</w:t>
      </w:r>
      <w:r>
        <w:br/>
      </w:r>
      <w:r>
        <w:rPr>
          <w:rFonts w:ascii="Times New Roman"/>
          <w:b w:val="false"/>
          <w:i w:val="false"/>
          <w:color w:val="000000"/>
          <w:sz w:val="28"/>
        </w:rPr>
        <w:t>
      мемлекеттік атаулы әлеуметтік көмек төлеуге 2 460,0 мың теңге сомасында;</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58 588,0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5-1-тармағымен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"5-1. 2014 жылға арналған аудандық бюджетте 2014 жылдың 1 мамырынан Ұлы Отан соғысының қатысушылары мен мүгедектеріне тұрмыстық қажеттіліктеріне әлеуметтік көмек мөлшерін ұлғайтуға 296,3 мың теңге сомасында облыстық бюджеттен ағымдағы нысаналы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1"/>
    <w:p>
      <w:pPr>
        <w:spacing w:after="0"/>
        <w:ind w:left="0"/>
        <w:jc w:val="both"/>
      </w:pPr>
      <w:r>
        <w:rPr>
          <w:rFonts w:ascii="Times New Roman"/>
          <w:b w:val="false"/>
          <w:i/>
          <w:color w:val="000000"/>
          <w:sz w:val="28"/>
        </w:rPr>
        <w:t>      33- нші кезекті сессиясының төрағасы,</w:t>
      </w:r>
      <w:r>
        <w:br/>
      </w:r>
      <w:r>
        <w:rPr>
          <w:rFonts w:ascii="Times New Roman"/>
          <w:b w:val="false"/>
          <w:i w:val="false"/>
          <w:color w:val="000000"/>
          <w:sz w:val="28"/>
        </w:rPr>
        <w:t>
</w:t>
      </w: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У. Наурузбаева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Н. Абдрахманова</w:t>
      </w:r>
    </w:p>
    <w:bookmarkStart w:name="z8" w:id="2"/>
    <w:p>
      <w:pPr>
        <w:spacing w:after="0"/>
        <w:ind w:left="0"/>
        <w:jc w:val="both"/>
      </w:pPr>
      <w:r>
        <w:rPr>
          <w:rFonts w:ascii="Times New Roman"/>
          <w:b w:val="false"/>
          <w:i w:val="false"/>
          <w:color w:val="000000"/>
          <w:sz w:val="28"/>
        </w:rPr>
        <w:t xml:space="preserve">
Мәслихаттың 2014 жылғы        </w:t>
      </w:r>
      <w:r>
        <w:br/>
      </w:r>
      <w:r>
        <w:rPr>
          <w:rFonts w:ascii="Times New Roman"/>
          <w:b w:val="false"/>
          <w:i w:val="false"/>
          <w:color w:val="000000"/>
          <w:sz w:val="28"/>
        </w:rPr>
        <w:t xml:space="preserve">
25 сәуір № 195 шешіміне       </w:t>
      </w:r>
      <w:r>
        <w:br/>
      </w:r>
      <w:r>
        <w:rPr>
          <w:rFonts w:ascii="Times New Roman"/>
          <w:b w:val="false"/>
          <w:i w:val="false"/>
          <w:color w:val="000000"/>
          <w:sz w:val="28"/>
        </w:rPr>
        <w:t xml:space="preserve">
1 қосымша              </w:t>
      </w:r>
    </w:p>
    <w:bookmarkEnd w:id="2"/>
    <w:p>
      <w:pPr>
        <w:spacing w:after="0"/>
        <w:ind w:left="0"/>
        <w:jc w:val="both"/>
      </w:pPr>
      <w:r>
        <w:rPr>
          <w:rFonts w:ascii="Times New Roman"/>
          <w:b w:val="false"/>
          <w:i w:val="false"/>
          <w:color w:val="000000"/>
          <w:sz w:val="28"/>
        </w:rPr>
        <w:t xml:space="preserve">Мәслихаттың 2013 жылғы       </w:t>
      </w:r>
      <w:r>
        <w:br/>
      </w:r>
      <w:r>
        <w:rPr>
          <w:rFonts w:ascii="Times New Roman"/>
          <w:b w:val="false"/>
          <w:i w:val="false"/>
          <w:color w:val="000000"/>
          <w:sz w:val="28"/>
        </w:rPr>
        <w:t xml:space="preserve">
27 желтоқсандағы № 166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66"/>
        <w:gridCol w:w="651"/>
        <w:gridCol w:w="7554"/>
        <w:gridCol w:w="228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1840790,3</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438876,0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198334,0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198334,0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127721,0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127721,0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95376,0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53053,0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1392790,3</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1392790,3</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1392790,3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86"/>
        <w:gridCol w:w="723"/>
        <w:gridCol w:w="723"/>
        <w:gridCol w:w="6828"/>
        <w:gridCol w:w="227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1864186,2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256185,2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232255,0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141214,0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132414,0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12157,2</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1171825,9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95079,0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1014854,9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1012116,9</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1000582,9</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61892,0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67727,3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67727,3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19122,0</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110878,4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34067,0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26067,0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26067,0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39606,4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36606,4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36606,4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93464,8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21972,1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28274,7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22956,7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5318,0</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24216,0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6239,0</w:t>
            </w:r>
          </w:p>
        </w:tc>
      </w:tr>
      <w:tr>
        <w:trPr>
          <w:trHeight w:val="12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32"/>
        <w:gridCol w:w="446"/>
        <w:gridCol w:w="662"/>
        <w:gridCol w:w="7210"/>
        <w:gridCol w:w="22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-38537,9</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38537,9</w:t>
            </w:r>
          </w:p>
        </w:tc>
      </w:tr>
    </w:tbl>
    <w:bookmarkStart w:name="z9" w:id="3"/>
    <w:p>
      <w:pPr>
        <w:spacing w:after="0"/>
        <w:ind w:left="0"/>
        <w:jc w:val="both"/>
      </w:pPr>
      <w:r>
        <w:rPr>
          <w:rFonts w:ascii="Times New Roman"/>
          <w:b w:val="false"/>
          <w:i w:val="false"/>
          <w:color w:val="000000"/>
          <w:sz w:val="28"/>
        </w:rPr>
        <w:t xml:space="preserve">
Мәслихаттың 2014 жылғы        </w:t>
      </w:r>
      <w:r>
        <w:br/>
      </w:r>
      <w:r>
        <w:rPr>
          <w:rFonts w:ascii="Times New Roman"/>
          <w:b w:val="false"/>
          <w:i w:val="false"/>
          <w:color w:val="000000"/>
          <w:sz w:val="28"/>
        </w:rPr>
        <w:t xml:space="preserve">
25 сәуір № 195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 xml:space="preserve">Мәслихаттың 2013 жылғы       </w:t>
      </w:r>
      <w:r>
        <w:br/>
      </w:r>
      <w:r>
        <w:rPr>
          <w:rFonts w:ascii="Times New Roman"/>
          <w:b w:val="false"/>
          <w:i w:val="false"/>
          <w:color w:val="000000"/>
          <w:sz w:val="28"/>
        </w:rPr>
        <w:t xml:space="preserve">
27 желтоқсандағы № 166 шешіміне  </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2014 жылға арналған кенттің, ауылдың, ауылдық округтің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749"/>
        <w:gridCol w:w="2154"/>
        <w:gridCol w:w="5157"/>
      </w:tblGrid>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бағдарламалар әкімшісі, лимиттер таратушылар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79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Бауман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2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Ершов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6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Киев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9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Карлмаркс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6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Киров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7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9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82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2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Чапаев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1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Троебрат ауылының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84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Куйбышев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5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91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Петропавл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1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Пресногорьков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84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Россия ауылдық округінің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1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Ряжский ауылы әкімі аппараты" мемлекеттік мекемесі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