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7ad2" w14:textId="e7f7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асносельск ауылдық округі әкімінің 2009 жылғы 3 қыркүйектегі № 4 "Красносельск селолық округі елді мекендерінің құрамдық бөлікт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Таран ауылдық округі әкімінің 2014 жылғы 15 мамырдағы № 2 шешімі. Қостанай облысының Әділет департаментінде 2014 жылғы 3 маусымда № 47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расносельск ауылдық округі әкімінің 2009 жылғы 3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Красносельск селолық округі елді мекендерінің құрамдық бөліктеріне атаулар беру туралы" (Нормативтік құқықтық актілерді мемлекеттік тіркеу тізілімінде № 9-18-96 тіркелген, 2009 жылғы 15 қазанда "Маяк" ауданд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Красносельск селолық", "Красносельск селосының", "Щербин селосының", "Журавлев селосының", "Аят селосының" деген сөздер тиісінше "Таран ауылдық", "Красносельское ауылының", "Щербиновка ауылының", "Журавлевка ауылының", "Әйет 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нда және бүкіл мәті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расносельского" деген сөздер "Тарановского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Ш. Сү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