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986f" w14:textId="9019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Майский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217 шешімі. Қостанай облысының Әділет департаментінде 2014 жылғы 20 тамызда № 5025 болып тіркелді. Күші жойылды - Қостанай облысы Бейімбет Майлин ауданы мәслихатының 2020 жылғы 23 қаңтардағы № 348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Майский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Майский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Таран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Майский ауылдық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О. Вислобоков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Майский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Майский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Майский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