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35a3" w14:textId="d7b3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7 қазандағы № 312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2014 жылғы 18 ақпандағы № 174 шешімі. Қостанай облысының Әділет департаментінде 2014 жылғы 11 наурызда № 4482 болып тіркелді. Күші жойылды - Қостанай облысы Таран ауданы мәслихатының 2015 жылғы 20 наурыздағы № 263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20.03.2015 </w:t>
      </w:r>
      <w:r>
        <w:rPr>
          <w:rFonts w:ascii="Times New Roman"/>
          <w:b w:val="false"/>
          <w:i w:val="false"/>
          <w:color w:val="ff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"Тұрғын үй қатынастары туралы" Қазақстан Республикасының 1997 жылғы 16 сәуірдегі Заңы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2010 жылғы 7 қазандағы </w:t>
      </w:r>
      <w:r>
        <w:rPr>
          <w:rFonts w:ascii="Times New Roman"/>
          <w:b w:val="false"/>
          <w:i w:val="false"/>
          <w:color w:val="000000"/>
          <w:sz w:val="28"/>
        </w:rPr>
        <w:t>№ 312</w:t>
      </w:r>
      <w:r>
        <w:rPr>
          <w:rFonts w:ascii="Times New Roman"/>
          <w:b w:val="false"/>
          <w:i w:val="false"/>
          <w:color w:val="000000"/>
          <w:sz w:val="28"/>
        </w:rPr>
        <w:t xml:space="preserve"> "Тұрғын үй көмегін көрсету қағидасын бекіту туралы" шешіміне (Нормативтік құқықтық актілерді мемлекеттік тіркеу тізілімінде № 9-18-125 тіркелген, 2010 жылғы 18 қарашада "Маяк"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Таран ауданының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ұсынылады.</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Таран ауданының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желiсiне қосылған телефон үшін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p>
    <w:bookmarkEnd w:id="1"/>
    <w:p>
      <w:pPr>
        <w:spacing w:after="0"/>
        <w:ind w:left="0"/>
        <w:jc w:val="both"/>
      </w:pPr>
      <w:r>
        <w:rPr>
          <w:rFonts w:ascii="Times New Roman"/>
          <w:b w:val="false"/>
          <w:i/>
          <w:color w:val="000000"/>
          <w:sz w:val="28"/>
        </w:rPr>
        <w:t>      Отыз үшінші,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Т. Ибрашев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басшысының міндетін атқарушысы</w:t>
      </w:r>
      <w:r>
        <w:br/>
      </w:r>
      <w:r>
        <w:rPr>
          <w:rFonts w:ascii="Times New Roman"/>
          <w:b w:val="false"/>
          <w:i w:val="false"/>
          <w:color w:val="000000"/>
          <w:sz w:val="28"/>
        </w:rPr>
        <w:t>
</w:t>
      </w:r>
      <w:r>
        <w:rPr>
          <w:rFonts w:ascii="Times New Roman"/>
          <w:b w:val="false"/>
          <w:i/>
          <w:color w:val="000000"/>
          <w:sz w:val="28"/>
        </w:rPr>
        <w:t>      _________________ Г. Филиппова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