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2b1d" w14:textId="adb2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Буревестник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4 маусымдағы № 204 қаулысы. Қостанай облысының Әділет департаментінде 2014 жылғы 3 шілдеде № 4913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 Буревестник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 Буревестник ауылдық округі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4 маусымдағы № 204</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"Науырзым ауданы Буревестник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 Буревестник ауылдық округі әкімінің аппараты" мемлекеттік мекемесі ақпараттық–талдау, ұйымдастыру-құқықтық және материалдық-техникалық қызметтерін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"Науырзым ауданы Буревестник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 Буревестник ауылдық округі әкімінің аппараты" мемлекеттік мекемесі ұйымдастыру–құқықтық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 Буревестник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"Науырзым ауданы Буревестник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 Буревестник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Буревестник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111402, Қазақстан Республикасы, Қостанай облысы, Науырзым ауданы, Буревестник ауылы, Абай көшесі, 17.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 Буревестник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"Науырзым ауданы Буревестник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 Буревестник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 Буревестник ауылдық округі әкімінің аппараты" мемлекеттік мекемесіне кәсіпкерлік субъектілерімен "Науырзым ауданы Буревестник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 Буревестник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"Науырзым ауданы Буревестник ауылдық округі әкімінің аппараты" мемлекеттік мекемесінің миссиясы: ауыл әкімінің ақпараттық-талдау, ұйымдастыру-құқықтық және материалдық-техникалық қызметтерін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Ақпараттық-талдау:</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"Науырзым ауданы Буревестник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Ұйымдастыру-құқықтық функциялары:</w:t>
      </w:r>
      <w:r>
        <w:br/>
      </w:r>
      <w:r>
        <w:rPr>
          <w:rFonts w:ascii="Times New Roman"/>
          <w:b w:val="false"/>
          <w:i w:val="false"/>
          <w:color w:val="000000"/>
          <w:sz w:val="28"/>
        </w:rPr>
        <w:t>
      </w:t>
      </w:r>
      <w:r>
        <w:rPr>
          <w:rFonts w:ascii="Times New Roman"/>
          <w:b w:val="false"/>
          <w:i w:val="false"/>
          <w:color w:val="000000"/>
          <w:sz w:val="28"/>
        </w:rPr>
        <w:t>1) "Науырзым ауданы Буревестник ауылдық округі әкімінің аппараты"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r>
        <w:br/>
      </w:r>
      <w:r>
        <w:rPr>
          <w:rFonts w:ascii="Times New Roman"/>
          <w:b w:val="false"/>
          <w:i w:val="false"/>
          <w:color w:val="000000"/>
          <w:sz w:val="28"/>
        </w:rPr>
        <w:t>
      </w:t>
      </w:r>
      <w:r>
        <w:rPr>
          <w:rFonts w:ascii="Times New Roman"/>
          <w:b w:val="false"/>
          <w:i w:val="false"/>
          <w:color w:val="000000"/>
          <w:sz w:val="28"/>
        </w:rPr>
        <w:t>2)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4)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5) "Науырзым ауданы Буревестник ауылдық округі әкімінің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6)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7)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8) "Науырзым ауданы Буревестник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9)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10)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11) мемлекеттік тілді кең түрде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12)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13) өз құзіреті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14)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15)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заңнамасына сәйкес Мемлекеттік қызметтер көрсету сапасын ішкі бақылауды жүргізу;</w:t>
      </w:r>
      <w:r>
        <w:br/>
      </w:r>
      <w:r>
        <w:rPr>
          <w:rFonts w:ascii="Times New Roman"/>
          <w:b w:val="false"/>
          <w:i w:val="false"/>
          <w:color w:val="000000"/>
          <w:sz w:val="28"/>
        </w:rPr>
        <w:t>
      </w:t>
      </w:r>
      <w:r>
        <w:rPr>
          <w:rFonts w:ascii="Times New Roman"/>
          <w:b w:val="false"/>
          <w:i w:val="false"/>
          <w:color w:val="000000"/>
          <w:sz w:val="28"/>
        </w:rPr>
        <w:t>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"Науырзым ауданы Буревестник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"Науырзым ауданы Буревестник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3. 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16. "Науырзым ауданы Буревестник ауылдық округі әкімінің аппараты" мемлекеттік мекемесінің басшылығы "Науырзым ауданы Буревестник ауылдық округі әкімінің аппараты" мемлекеттік мекемесі жүктелген міндеттердің орындалуына және оның функцияларын жүзеге асыруға дербес жауапты болатын ауыл әкімімен жүзеге асырылады.</w:t>
      </w:r>
      <w:r>
        <w:br/>
      </w:r>
      <w:r>
        <w:rPr>
          <w:rFonts w:ascii="Times New Roman"/>
          <w:b w:val="false"/>
          <w:i w:val="false"/>
          <w:color w:val="000000"/>
          <w:sz w:val="28"/>
        </w:rPr>
        <w:t>
      </w:t>
      </w:r>
      <w:r>
        <w:rPr>
          <w:rFonts w:ascii="Times New Roman"/>
          <w:b w:val="false"/>
          <w:i w:val="false"/>
          <w:color w:val="000000"/>
          <w:sz w:val="28"/>
        </w:rPr>
        <w:t>17. Ауылдық округі әкімі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18. Әкімнің өкілеттігі:</w:t>
      </w:r>
      <w:r>
        <w:br/>
      </w:r>
      <w:r>
        <w:rPr>
          <w:rFonts w:ascii="Times New Roman"/>
          <w:b w:val="false"/>
          <w:i w:val="false"/>
          <w:color w:val="000000"/>
          <w:sz w:val="28"/>
        </w:rPr>
        <w:t>
      </w:t>
      </w:r>
      <w:r>
        <w:rPr>
          <w:rFonts w:ascii="Times New Roman"/>
          <w:b w:val="false"/>
          <w:i w:val="false"/>
          <w:color w:val="000000"/>
          <w:sz w:val="28"/>
        </w:rPr>
        <w:t>1) "Науырзым ауданы Буревестник ауылдық округі әкімінің аппараты" мемлекеттік мекемесін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2) "Науырзым ауданы Буревестник ауылдық округі әкімінің аппараты" мемлекеттік мекемесінің жұмысын ұйымдастырады және басқарады және "Науырзым ауданы Буревестник ауылдық округі әкімінің аппараты" мемлекеттік мекемесіне жүктелген функциялары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3) "Науырзым ауданы Буревестник ауылдық округі әкімінің аппараты" мемлекеттік мекемесі туралы ережені, "Науырзым ауданы Буревестник ауылдық округі әкімінің аппараты" мемлекеттік мекемесінің штат саны мен құрылымы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4) "Науырзым ауданы Буревестник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"Науырзым ауданы Буревестник ауылдық округі әкімінің аппараты" мемлекеттік мекемесінің қызметкерлерінің міндеттер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6) өз құзыретіне кіретін басқа да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Буревестник ауылдық округі әкімінің аппараты" мемлекеттік мекемесінің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8) "Науырзым ауданы Буревестник ауылдық округі әкімінің аппараты" мемлекеттік мекемесінің қызметкерлерімен орындалуы міндетті өкімдерге қол қояды;</w:t>
      </w:r>
      <w:r>
        <w:br/>
      </w:r>
      <w:r>
        <w:rPr>
          <w:rFonts w:ascii="Times New Roman"/>
          <w:b w:val="false"/>
          <w:i w:val="false"/>
          <w:color w:val="000000"/>
          <w:sz w:val="28"/>
        </w:rPr>
        <w:t>
      </w:t>
      </w:r>
      <w:r>
        <w:rPr>
          <w:rFonts w:ascii="Times New Roman"/>
          <w:b w:val="false"/>
          <w:i w:val="false"/>
          <w:color w:val="000000"/>
          <w:sz w:val="28"/>
        </w:rPr>
        <w:t>9) жоғары тұрған мекемелерге ай сайын уақытылы есепті ұсынады;</w:t>
      </w:r>
      <w:r>
        <w:br/>
      </w:r>
      <w:r>
        <w:rPr>
          <w:rFonts w:ascii="Times New Roman"/>
          <w:b w:val="false"/>
          <w:i w:val="false"/>
          <w:color w:val="000000"/>
          <w:sz w:val="28"/>
        </w:rPr>
        <w:t>
      </w:t>
      </w:r>
      <w:r>
        <w:rPr>
          <w:rFonts w:ascii="Times New Roman"/>
          <w:b w:val="false"/>
          <w:i w:val="false"/>
          <w:color w:val="000000"/>
          <w:sz w:val="28"/>
        </w:rPr>
        <w:t>10) "Науырзым ауданы Буревестник ауылдық округі әкімінің аппараты" мемлекеттік мекемесінің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11)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бағдарламалар және нормативтік құқықтық актілердің,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13)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14)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19. "Науырзым ауданы Буревестник ауылдық округі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r>
        <w:br/>
      </w:r>
      <w:r>
        <w:rPr>
          <w:rFonts w:ascii="Times New Roman"/>
          <w:b w:val="false"/>
          <w:i w:val="false"/>
          <w:color w:val="000000"/>
          <w:sz w:val="28"/>
        </w:rPr>
        <w:t>
      </w:t>
      </w:r>
      <w:r>
        <w:rPr>
          <w:rFonts w:ascii="Times New Roman"/>
          <w:b w:val="false"/>
          <w:i w:val="false"/>
          <w:color w:val="000000"/>
          <w:sz w:val="28"/>
        </w:rPr>
        <w:t>20. Буревестник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4. Мемлекеттік органның мүлкі</w:t>
      </w:r>
      <w:r>
        <w:br/>
      </w:r>
      <w:r>
        <w:rPr>
          <w:rFonts w:ascii="Times New Roman"/>
          <w:b w:val="false"/>
          <w:i w:val="false"/>
          <w:color w:val="000000"/>
          <w:sz w:val="28"/>
        </w:rPr>
        <w:t>
      </w:t>
      </w:r>
      <w:r>
        <w:rPr>
          <w:rFonts w:ascii="Times New Roman"/>
          <w:b w:val="false"/>
          <w:i w:val="false"/>
          <w:color w:val="000000"/>
          <w:sz w:val="28"/>
        </w:rPr>
        <w:t>21. "Науырзым ауданы Буревестник ауылдық округі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 Буревестник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"Науырзым ауданы Буревестник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"Науырзым ауданы Буревестник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"Науырзым ауданы Буревестник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