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4e1c" w14:textId="b224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2014 жылғы 10 сәуірдегі № 89 қаулысы. Қостанай облысының Әділет департаментінде 2014 жылғы 13 мамырда № 4694 болып тіркелді. Күші жойылды - Қостанай облысы Науырзым ауданы әкімдігінің 2016 жылғы 30 мамырдағы № 105 қаулысымен</w:t>
      </w:r>
    </w:p>
    <w:p>
      <w:pPr>
        <w:spacing w:after="0"/>
        <w:ind w:left="0"/>
        <w:jc w:val="left"/>
      </w:pPr>
      <w:r>
        <w:rPr>
          <w:rFonts w:ascii="Times New Roman"/>
          <w:b w:val="false"/>
          <w:i w:val="false"/>
          <w:color w:val="ff0000"/>
          <w:sz w:val="28"/>
        </w:rPr>
        <w:t xml:space="preserve">      Ескерту. Күші жойылды - Қостанай облысы Науырзым ауданы әкімдігінің 30.05.2016 </w:t>
      </w:r>
      <w:r>
        <w:rPr>
          <w:rFonts w:ascii="Times New Roman"/>
          <w:b w:val="false"/>
          <w:i w:val="false"/>
          <w:color w:val="ff0000"/>
          <w:sz w:val="28"/>
        </w:rPr>
        <w:t>№ 105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"Науырзым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"Науырзым ауданының жұмыспен қамту және әлеуметтік бағдарламалар бөлімі"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жарияланғаннан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"Науырзым ауданының жұмыспен</w:t>
      </w:r>
      <w:r>
        <w:br/>
      </w:r>
      <w:r>
        <w:rPr>
          <w:rFonts w:ascii="Times New Roman"/>
          <w:b w:val="false"/>
          <w:i w:val="false"/>
          <w:color w:val="000000"/>
          <w:sz w:val="28"/>
        </w:rPr>
        <w:t>
      қамту және әлеуметтік</w:t>
      </w:r>
      <w:r>
        <w:br/>
      </w:r>
      <w:r>
        <w:rPr>
          <w:rFonts w:ascii="Times New Roman"/>
          <w:b w:val="false"/>
          <w:i w:val="false"/>
          <w:color w:val="000000"/>
          <w:sz w:val="28"/>
        </w:rPr>
        <w:t>
      бағдарламалар бөлімі" ММ басшысы</w:t>
      </w:r>
      <w:r>
        <w:br/>
      </w:r>
      <w:r>
        <w:rPr>
          <w:rFonts w:ascii="Times New Roman"/>
          <w:b w:val="false"/>
          <w:i w:val="false"/>
          <w:color w:val="000000"/>
          <w:sz w:val="28"/>
        </w:rPr>
        <w:t>
      _____________________ Ш. Әбілова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r>
              <w:br/>
            </w:r>
            <w:r>
              <w:rPr>
                <w:rFonts w:ascii="Times New Roman"/>
                <w:b w:val="false"/>
                <w:i w:val="false"/>
                <w:color w:val="000000"/>
                <w:sz w:val="20"/>
              </w:rPr>
              <w:t>2014 жылғы 10 сәуірдегі</w:t>
            </w:r>
            <w:r>
              <w:br/>
            </w:r>
            <w:r>
              <w:rPr>
                <w:rFonts w:ascii="Times New Roman"/>
                <w:b w:val="false"/>
                <w:i w:val="false"/>
                <w:color w:val="000000"/>
                <w:sz w:val="20"/>
              </w:rPr>
              <w:t>№ 89 қаулысымен бекітілген</w:t>
            </w:r>
          </w:p>
        </w:tc>
      </w:tr>
    </w:tbl>
    <w:p>
      <w:pPr>
        <w:spacing w:after="0"/>
        <w:ind w:left="0"/>
        <w:jc w:val="left"/>
      </w:pPr>
      <w:r>
        <w:rPr>
          <w:rFonts w:ascii="Times New Roman"/>
          <w:b/>
          <w:i w:val="false"/>
          <w:color w:val="000000"/>
        </w:rPr>
        <w:t xml:space="preserve"> "Науырзым ауданының жұмыспен қамту</w:t>
      </w:r>
      <w:r>
        <w:br/>
      </w:r>
      <w:r>
        <w:rPr>
          <w:rFonts w:ascii="Times New Roman"/>
          <w:b/>
          <w:i w:val="false"/>
          <w:color w:val="000000"/>
        </w:rPr>
        <w:t>және әлеуметтік бағдарламалар бөлімі"</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"Науырзым ауданының жұмыспен қамту және әлеуметтік бағдарламалар бөлімі" мемлекеттік мекемесі халықты жұмыспен қамту, әлеуметтік серіктестік, еңбек және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"Науырзым ауданының жұмыспен қамту және әлеуметтік бағдарламалар бөлімі" мемлекеттік мекемесі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басқа да заңдар мен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"Науырзым ауданының жұмыспен қамту және әлеуметтік бағдарламалар бөлімі" мемлекеттік мекемесі ұйымдастыру - құқықтық нысанындағы заңды тұлға болып табылады, мемлекеттік тілде өз атауы жазылған мөрі мен мөртаңбаларына, белгіленген үлгідегі бланкілерге,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"Науырзым ауданының жұмыспен қамту және әлеуметтік бағдарламалар бөлімі"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"Науырзым ауданының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"Науырзым ауданының жұмыспен қамту және әлеуметтік бағдарламалар бөлімі"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111400, Қазақстан Республикасы, Қостанай облысы, Науырзым ауданы, Қарамеңді ауылы, Шаяхметов көшесі, 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"Науырзым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"Науырзым ауданының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"Науырзым ауданының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"Науырзым ауданының жұмыспен қамту және әлеуметтік бағдарламалар бөлімі" мемлекеттік мекемесіне кәсіпкерлік субъектілермен берілген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"Науырзым ауданының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13. "Науырзым ауданының жұмыспен қамту және әлеуметтік бағдарламалар бөлімі" мемлекеттік мекемесінің миссиясы: Науырзым ауданы халқының өмір сүру сапасы мен тұрмыстық әл - ауқатын арттыру мақсатында еңбек, жұмыспен қамту және әлеуметтік бағдарламалар саласында аймақтық бағдарламаны қалыптастыру және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жұмыссыздық деңгейі мониторингін жүзеге асыру, соның ішінде әйелдер мен жастар;</w:t>
      </w:r>
      <w:r>
        <w:br/>
      </w:r>
      <w:r>
        <w:rPr>
          <w:rFonts w:ascii="Times New Roman"/>
          <w:b w:val="false"/>
          <w:i w:val="false"/>
          <w:color w:val="000000"/>
          <w:sz w:val="28"/>
        </w:rPr>
        <w:t>
      </w:t>
      </w:r>
      <w:r>
        <w:rPr>
          <w:rFonts w:ascii="Times New Roman"/>
          <w:b w:val="false"/>
          <w:i w:val="false"/>
          <w:color w:val="000000"/>
          <w:sz w:val="28"/>
        </w:rPr>
        <w:t>2) ішкі еңбек рыногін қорғау;</w:t>
      </w:r>
      <w:r>
        <w:br/>
      </w:r>
      <w:r>
        <w:rPr>
          <w:rFonts w:ascii="Times New Roman"/>
          <w:b w:val="false"/>
          <w:i w:val="false"/>
          <w:color w:val="000000"/>
          <w:sz w:val="28"/>
        </w:rPr>
        <w:t>
      </w:t>
      </w:r>
      <w:r>
        <w:rPr>
          <w:rFonts w:ascii="Times New Roman"/>
          <w:b w:val="false"/>
          <w:i w:val="false"/>
          <w:color w:val="000000"/>
          <w:sz w:val="28"/>
        </w:rPr>
        <w:t>3) азаматтарды жұмыссыздықтан сақтандыру құқығын жүзеге асыруды қамтамасыз ету; халықтың нысаналы топтарын жұмыспен қамтуды қолдау, соның ішінде: аз қамтылғандар, 21 жасқа дейінгі жастар, балалар үйінде тәрбиеленушілер, жетім балалар және ата - анасының қамқорынсыз қалған 23 жасқа дейінгі балалар, жалғызбастылар, кәмелетке толмаған балаларды тәрбиелеп отырған көп балалы ата - аналар, оралмандар мен бас бостандығынан айыру орындарынан босаған тұлғалар; нашақорлықтан кейін оңалту курстарын өткен тұлғаларды жұмысқа орналасуға көмек көрсету үшін үкіметтік емес ұйымдарымен бірлескен жұмыс;</w:t>
      </w:r>
      <w:r>
        <w:br/>
      </w:r>
      <w:r>
        <w:rPr>
          <w:rFonts w:ascii="Times New Roman"/>
          <w:b w:val="false"/>
          <w:i w:val="false"/>
          <w:color w:val="000000"/>
          <w:sz w:val="28"/>
        </w:rPr>
        <w:t>
      </w:t>
      </w:r>
      <w:r>
        <w:rPr>
          <w:rFonts w:ascii="Times New Roman"/>
          <w:b w:val="false"/>
          <w:i w:val="false"/>
          <w:color w:val="000000"/>
          <w:sz w:val="28"/>
        </w:rPr>
        <w:t>4) барлық меншік формаларындағы ірі және орташа кәсіпорындар мен ұжымдық келісім шарт жасау;</w:t>
      </w:r>
      <w:r>
        <w:br/>
      </w:r>
      <w:r>
        <w:rPr>
          <w:rFonts w:ascii="Times New Roman"/>
          <w:b w:val="false"/>
          <w:i w:val="false"/>
          <w:color w:val="000000"/>
          <w:sz w:val="28"/>
        </w:rPr>
        <w:t>
      </w:t>
      </w:r>
      <w:r>
        <w:rPr>
          <w:rFonts w:ascii="Times New Roman"/>
          <w:b w:val="false"/>
          <w:i w:val="false"/>
          <w:color w:val="000000"/>
          <w:sz w:val="28"/>
        </w:rPr>
        <w:t>5) арнаулы әлеуметтік көмек көрсету стандарттарын енгізу;</w:t>
      </w:r>
      <w:r>
        <w:br/>
      </w:r>
      <w:r>
        <w:rPr>
          <w:rFonts w:ascii="Times New Roman"/>
          <w:b w:val="false"/>
          <w:i w:val="false"/>
          <w:color w:val="000000"/>
          <w:sz w:val="28"/>
        </w:rPr>
        <w:t>
      </w:t>
      </w:r>
      <w:r>
        <w:rPr>
          <w:rFonts w:ascii="Times New Roman"/>
          <w:b w:val="false"/>
          <w:i w:val="false"/>
          <w:color w:val="000000"/>
          <w:sz w:val="28"/>
        </w:rPr>
        <w:t>6) Ұлы Отан соғысына қатысушылар мен оларға теңестірілгендерді, мүгедектерді оңалту, соның ішінде мүгедек балаларды әлеуметтік қолдау;</w:t>
      </w:r>
      <w:r>
        <w:br/>
      </w:r>
      <w:r>
        <w:rPr>
          <w:rFonts w:ascii="Times New Roman"/>
          <w:b w:val="false"/>
          <w:i w:val="false"/>
          <w:color w:val="000000"/>
          <w:sz w:val="28"/>
        </w:rPr>
        <w:t>
      </w:t>
      </w:r>
      <w:r>
        <w:rPr>
          <w:rFonts w:ascii="Times New Roman"/>
          <w:b w:val="false"/>
          <w:i w:val="false"/>
          <w:color w:val="000000"/>
          <w:sz w:val="28"/>
        </w:rPr>
        <w:t>7) халықтың аз қамтылған азаматтарын жұмысқа орналастыруға көмектесу.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әлеуметтік бағдарламаларды шешу мақсатында еңбек ақы жүйесінің қатынасын жетілдіру жөніндегі шараларды әзірлейді, барлық меншік түріндегі ұйымдарға ұжымдық шарттарды және келісімдерді жасауға жағдай жасайды;</w:t>
      </w:r>
      <w:r>
        <w:br/>
      </w:r>
      <w:r>
        <w:rPr>
          <w:rFonts w:ascii="Times New Roman"/>
          <w:b w:val="false"/>
          <w:i w:val="false"/>
          <w:color w:val="000000"/>
          <w:sz w:val="28"/>
        </w:rPr>
        <w:t>
      </w:t>
      </w:r>
      <w:r>
        <w:rPr>
          <w:rFonts w:ascii="Times New Roman"/>
          <w:b w:val="false"/>
          <w:i w:val="false"/>
          <w:color w:val="000000"/>
          <w:sz w:val="28"/>
        </w:rPr>
        <w:t>2) халықтың тұрмыстық жағдайын жетілдіруге және жақсартуға бағытталған аумақтық бағдарламалар, нормативтік құжаттар даярлауға қатысады, олардың орындалу барысын талдайды;</w:t>
      </w:r>
      <w:r>
        <w:br/>
      </w:r>
      <w:r>
        <w:rPr>
          <w:rFonts w:ascii="Times New Roman"/>
          <w:b w:val="false"/>
          <w:i w:val="false"/>
          <w:color w:val="000000"/>
          <w:sz w:val="28"/>
        </w:rPr>
        <w:t>
      </w:t>
      </w:r>
      <w:r>
        <w:rPr>
          <w:rFonts w:ascii="Times New Roman"/>
          <w:b w:val="false"/>
          <w:i w:val="false"/>
          <w:color w:val="000000"/>
          <w:sz w:val="28"/>
        </w:rPr>
        <w:t>3) өз құзыры бойынша халықтың тұрмыс жағдайын және табысын өсіру, кедейлікті азайту шараларын әзірлеуге қатысады;</w:t>
      </w:r>
      <w:r>
        <w:br/>
      </w:r>
      <w:r>
        <w:rPr>
          <w:rFonts w:ascii="Times New Roman"/>
          <w:b w:val="false"/>
          <w:i w:val="false"/>
          <w:color w:val="000000"/>
          <w:sz w:val="28"/>
        </w:rPr>
        <w:t>
      </w:t>
      </w:r>
      <w:r>
        <w:rPr>
          <w:rFonts w:ascii="Times New Roman"/>
          <w:b w:val="false"/>
          <w:i w:val="false"/>
          <w:color w:val="000000"/>
          <w:sz w:val="28"/>
        </w:rPr>
        <w:t>4) экономикадағы нарықтық қатынастарды зерделейді, халықтың тұрмыс жағдайы деңгейін зерделеу жөнінде талдау жұмыстарын жүргізеді;</w:t>
      </w:r>
      <w:r>
        <w:br/>
      </w:r>
      <w:r>
        <w:rPr>
          <w:rFonts w:ascii="Times New Roman"/>
          <w:b w:val="false"/>
          <w:i w:val="false"/>
          <w:color w:val="000000"/>
          <w:sz w:val="28"/>
        </w:rPr>
        <w:t>
      </w:t>
      </w:r>
      <w:r>
        <w:rPr>
          <w:rFonts w:ascii="Times New Roman"/>
          <w:b w:val="false"/>
          <w:i w:val="false"/>
          <w:color w:val="000000"/>
          <w:sz w:val="28"/>
        </w:rPr>
        <w:t>5) бөлімнің құзырына жататын мәселелер бойынша азаматтардың өтініштерін қарайды, тиісті шараларды қолданады;</w:t>
      </w:r>
      <w:r>
        <w:br/>
      </w:r>
      <w:r>
        <w:rPr>
          <w:rFonts w:ascii="Times New Roman"/>
          <w:b w:val="false"/>
          <w:i w:val="false"/>
          <w:color w:val="000000"/>
          <w:sz w:val="28"/>
        </w:rPr>
        <w:t>
      </w:t>
      </w:r>
      <w:r>
        <w:rPr>
          <w:rFonts w:ascii="Times New Roman"/>
          <w:b w:val="false"/>
          <w:i w:val="false"/>
          <w:color w:val="000000"/>
          <w:sz w:val="28"/>
        </w:rPr>
        <w:t>6) халықты жұмыспен қамту саласындағы орталық атқарушы органмен бөлінген шет ел жұмыс күшін Науырзым ауданы аумағына тартуға рұқсат береді, сондай - ақ осы рұқсаттарды уақытша тоқтатады және қайтарып алады;</w:t>
      </w:r>
      <w:r>
        <w:br/>
      </w:r>
      <w:r>
        <w:rPr>
          <w:rFonts w:ascii="Times New Roman"/>
          <w:b w:val="false"/>
          <w:i w:val="false"/>
          <w:color w:val="000000"/>
          <w:sz w:val="28"/>
        </w:rPr>
        <w:t>
      </w:t>
      </w:r>
      <w:r>
        <w:rPr>
          <w:rFonts w:ascii="Times New Roman"/>
          <w:b w:val="false"/>
          <w:i w:val="false"/>
          <w:color w:val="000000"/>
          <w:sz w:val="28"/>
        </w:rPr>
        <w:t>7) жұмыспен қамту жөнінде ақпараттық база жасайды. Жұмыспен қамту саласындағы қолданастағы заңдарды жетілдіру жөнінде ұсыныстар әзірлейді, оларды жергілікті атқарушы органдарға ұсынады;</w:t>
      </w:r>
      <w:r>
        <w:br/>
      </w:r>
      <w:r>
        <w:rPr>
          <w:rFonts w:ascii="Times New Roman"/>
          <w:b w:val="false"/>
          <w:i w:val="false"/>
          <w:color w:val="000000"/>
          <w:sz w:val="28"/>
        </w:rPr>
        <w:t>
      </w:t>
      </w:r>
      <w:r>
        <w:rPr>
          <w:rFonts w:ascii="Times New Roman"/>
          <w:b w:val="false"/>
          <w:i w:val="false"/>
          <w:color w:val="000000"/>
          <w:sz w:val="28"/>
        </w:rPr>
        <w:t>8) ауданда әлеуметтік бағдарламаларды әзірлеуге және орындауға қатысады;</w:t>
      </w:r>
      <w:r>
        <w:br/>
      </w:r>
      <w:r>
        <w:rPr>
          <w:rFonts w:ascii="Times New Roman"/>
          <w:b w:val="false"/>
          <w:i w:val="false"/>
          <w:color w:val="000000"/>
          <w:sz w:val="28"/>
        </w:rPr>
        <w:t>
      </w:t>
      </w:r>
      <w:r>
        <w:rPr>
          <w:rFonts w:ascii="Times New Roman"/>
          <w:b w:val="false"/>
          <w:i w:val="false"/>
          <w:color w:val="000000"/>
          <w:sz w:val="28"/>
        </w:rPr>
        <w:t>9) оралмандарға қатысты мәселелерді шешеді;</w:t>
      </w:r>
      <w:r>
        <w:br/>
      </w:r>
      <w:r>
        <w:rPr>
          <w:rFonts w:ascii="Times New Roman"/>
          <w:b w:val="false"/>
          <w:i w:val="false"/>
          <w:color w:val="000000"/>
          <w:sz w:val="28"/>
        </w:rPr>
        <w:t>
      </w:t>
      </w:r>
      <w:r>
        <w:rPr>
          <w:rFonts w:ascii="Times New Roman"/>
          <w:b w:val="false"/>
          <w:i w:val="false"/>
          <w:color w:val="000000"/>
          <w:sz w:val="28"/>
        </w:rPr>
        <w:t>10) кәмелет жасқа толған азаматтарға қатысты қамқорлық және қорғаншылық жөніндегі қызметтерді жүзеге асырады;</w:t>
      </w:r>
      <w:r>
        <w:br/>
      </w:r>
      <w:r>
        <w:rPr>
          <w:rFonts w:ascii="Times New Roman"/>
          <w:b w:val="false"/>
          <w:i w:val="false"/>
          <w:color w:val="000000"/>
          <w:sz w:val="28"/>
        </w:rPr>
        <w:t>
      </w:t>
      </w:r>
      <w:r>
        <w:rPr>
          <w:rFonts w:ascii="Times New Roman"/>
          <w:b w:val="false"/>
          <w:i w:val="false"/>
          <w:color w:val="000000"/>
          <w:sz w:val="28"/>
        </w:rPr>
        <w:t>11) жоғарғы органдарға есептілікті және мәліметтік құжаттарды ұсынады;</w:t>
      </w:r>
      <w:r>
        <w:br/>
      </w:r>
      <w:r>
        <w:rPr>
          <w:rFonts w:ascii="Times New Roman"/>
          <w:b w:val="false"/>
          <w:i w:val="false"/>
          <w:color w:val="000000"/>
          <w:sz w:val="28"/>
        </w:rPr>
        <w:t>
      </w:t>
      </w:r>
      <w:r>
        <w:rPr>
          <w:rFonts w:ascii="Times New Roman"/>
          <w:b w:val="false"/>
          <w:i w:val="false"/>
          <w:color w:val="000000"/>
          <w:sz w:val="28"/>
        </w:rPr>
        <w:t>12) мүгедектерді әлеуметтік қорғау, мүмкіндектері шектеулі балаларды медициналық - педагогикалық және коррекциялық түзету мәселелері бойынша аудандық денсаулық сақтау, білім беру органдармен байланыс жүргізеді;</w:t>
      </w:r>
      <w:r>
        <w:br/>
      </w:r>
      <w:r>
        <w:rPr>
          <w:rFonts w:ascii="Times New Roman"/>
          <w:b w:val="false"/>
          <w:i w:val="false"/>
          <w:color w:val="000000"/>
          <w:sz w:val="28"/>
        </w:rPr>
        <w:t>
      </w:t>
      </w:r>
      <w:r>
        <w:rPr>
          <w:rFonts w:ascii="Times New Roman"/>
          <w:b w:val="false"/>
          <w:i w:val="false"/>
          <w:color w:val="000000"/>
          <w:sz w:val="28"/>
        </w:rPr>
        <w:t>13) мүгедектерді арнайы қозғалыс құралдармен, протездік-ортопедикалық бұйымдарымен, сурдо – тифло - техникалық құралдарымен қамтамасыз етуді жоспарлайды және ұйымдастырады, сондай - ақ Қазақстан Республикасы заңдарымен белгіленген тәртіппен мүгедектерді өтініштеріне сәйкес санаториялық - курорттық емделумен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14) мүгедектер жөнінде банк қалыптастырады.</w:t>
      </w:r>
      <w:r>
        <w:br/>
      </w:r>
      <w:r>
        <w:rPr>
          <w:rFonts w:ascii="Times New Roman"/>
          <w:b w:val="false"/>
          <w:i w:val="false"/>
          <w:color w:val="000000"/>
          <w:sz w:val="28"/>
        </w:rPr>
        <w:t>
      </w:t>
      </w:r>
      <w:r>
        <w:rPr>
          <w:rFonts w:ascii="Times New Roman"/>
          <w:b w:val="false"/>
          <w:i w:val="false"/>
          <w:color w:val="000000"/>
          <w:sz w:val="28"/>
        </w:rPr>
        <w:t>16. Құқықтары мен мiндеттерi:</w:t>
      </w:r>
      <w:r>
        <w:br/>
      </w:r>
      <w:r>
        <w:rPr>
          <w:rFonts w:ascii="Times New Roman"/>
          <w:b w:val="false"/>
          <w:i w:val="false"/>
          <w:color w:val="000000"/>
          <w:sz w:val="28"/>
        </w:rPr>
        <w:t>
      Осы ережемен қарастырылған функцияларды іске асыру үшін "Науырзым ауданының жұмыспен қамту және әлеуметтік бағдармалар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 өз функцияларын орындау үшін қажетті ақпаратты мемлекеттік органдардан және лауазымды тұлғалардан, басқа да ұйымдар мен азаматтардан сұрату, "Науырзым ауданының жұмыспен қамту және әлеуметтік бағдармалар бөлімі" мемлекеттік мекемесінің құзыретіне қатысты мәселелерді дайындауға мемлекеттік органдар мен басқа да ұйымдардың қызметкерлерін тарту, тиісті ұсыныстарды өңдеу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заңнамасымен қарастырылған басқа құқықтарды жүзеге асыруға құқылы.</w:t>
      </w:r>
      <w:r>
        <w:br/>
      </w:r>
      <w:r>
        <w:rPr>
          <w:rFonts w:ascii="Times New Roman"/>
          <w:b w:val="false"/>
          <w:i w:val="false"/>
          <w:color w:val="000000"/>
          <w:sz w:val="28"/>
        </w:rPr>
        <w:t>
      "Науырзым ауданының жұмыспен қамту және әлеуметтік бағдармалар бөлімі" мемлекеттік мекемесі Қазақстан Республикасының қолданыстағы заңнамаларын сақтауға, сондай - ақ оған жүктелген функциялармен міндеттерді орындауға міндетті.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17. "Науырзым ауданының жұмыспен қамту және әлеуметтік бағдарламалар бөлімі" мемлекеттік мекемесінің басшылығы аталған мекемеге жүктелген міндеттердің орындалуына және оның функцияларын жүзеге асыруға дербес жауапты болатын бөлімнің басшысымен жүзеге асырылады.</w:t>
      </w:r>
      <w:r>
        <w:br/>
      </w:r>
      <w:r>
        <w:rPr>
          <w:rFonts w:ascii="Times New Roman"/>
          <w:b w:val="false"/>
          <w:i w:val="false"/>
          <w:color w:val="000000"/>
          <w:sz w:val="28"/>
        </w:rPr>
        <w:t>
      </w:t>
      </w:r>
      <w:r>
        <w:rPr>
          <w:rFonts w:ascii="Times New Roman"/>
          <w:b w:val="false"/>
          <w:i w:val="false"/>
          <w:color w:val="000000"/>
          <w:sz w:val="28"/>
        </w:rPr>
        <w:t>18. "Науырзым ауданының жұмыспен қамту және әлеуметтік бағдарламалар бөлімі" мемлекеттік мекемесінің басшысы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"Науырзым ауданының жұмыспен қамту және әлеуметтік бағдарламалар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қызметкерлерін қызметке қабылдайды және босатады.</w:t>
      </w:r>
      <w:r>
        <w:br/>
      </w:r>
      <w:r>
        <w:rPr>
          <w:rFonts w:ascii="Times New Roman"/>
          <w:b w:val="false"/>
          <w:i w:val="false"/>
          <w:color w:val="000000"/>
          <w:sz w:val="28"/>
        </w:rPr>
        <w:t>
      </w:t>
      </w:r>
      <w:r>
        <w:rPr>
          <w:rFonts w:ascii="Times New Roman"/>
          <w:b w:val="false"/>
          <w:i w:val="false"/>
          <w:color w:val="000000"/>
          <w:sz w:val="28"/>
        </w:rPr>
        <w:t>2) бөлімнің құзырына жататын мәселелер бойынша консультативтік - кеңестік орган құрады және жұмысына басшылық етеді;</w:t>
      </w:r>
      <w:r>
        <w:br/>
      </w:r>
      <w:r>
        <w:rPr>
          <w:rFonts w:ascii="Times New Roman"/>
          <w:b w:val="false"/>
          <w:i w:val="false"/>
          <w:color w:val="000000"/>
          <w:sz w:val="28"/>
        </w:rPr>
        <w:t>
      </w:t>
      </w:r>
      <w:r>
        <w:rPr>
          <w:rFonts w:ascii="Times New Roman"/>
          <w:b w:val="false"/>
          <w:i w:val="false"/>
          <w:color w:val="000000"/>
          <w:sz w:val="28"/>
        </w:rPr>
        <w:t>3) заңнамада белгіленген тәртіп бойынша бөлім қызметкерлерін ынталандыру, материалдық көмек көрсету және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4) сатып алу – сату шарттарын жасау кезіндегі барлық қатынастарда бөлім атынан өкілдік етеді;</w:t>
      </w:r>
      <w:r>
        <w:br/>
      </w:r>
      <w:r>
        <w:rPr>
          <w:rFonts w:ascii="Times New Roman"/>
          <w:b w:val="false"/>
          <w:i w:val="false"/>
          <w:color w:val="000000"/>
          <w:sz w:val="28"/>
        </w:rPr>
        <w:t>
      </w:t>
      </w:r>
      <w:r>
        <w:rPr>
          <w:rFonts w:ascii="Times New Roman"/>
          <w:b w:val="false"/>
          <w:i w:val="false"/>
          <w:color w:val="000000"/>
          <w:sz w:val="28"/>
        </w:rPr>
        <w:t>5) бөлімнің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атқарушы органдарда және басқа да ұйымдарда бөлім атынан өкілдік етеді;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заңдарына сәйкес басқа да құзыреттерді жүзеге асырады.</w:t>
      </w:r>
      <w:r>
        <w:br/>
      </w:r>
      <w:r>
        <w:rPr>
          <w:rFonts w:ascii="Times New Roman"/>
          <w:b w:val="false"/>
          <w:i w:val="false"/>
          <w:color w:val="000000"/>
          <w:sz w:val="28"/>
        </w:rPr>
        <w:t>
      "Науырзым ауданының жұмыспен қамту және әлеуметтік бағдарламалар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20. "Науырзым ауданының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"Науырзым ауданының жұмыспен қамту және әлеуметтік бағдарламалар бөлімі" мемлекеттік мекемесінің мүлкі оған меншік иесі берген,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көздері есебінен қалыптастырылады.</w:t>
      </w:r>
      <w:r>
        <w:br/>
      </w:r>
      <w:r>
        <w:rPr>
          <w:rFonts w:ascii="Times New Roman"/>
          <w:b w:val="false"/>
          <w:i w:val="false"/>
          <w:color w:val="000000"/>
          <w:sz w:val="28"/>
        </w:rPr>
        <w:t>
      </w:t>
      </w:r>
      <w:r>
        <w:rPr>
          <w:rFonts w:ascii="Times New Roman"/>
          <w:b w:val="false"/>
          <w:i w:val="false"/>
          <w:color w:val="000000"/>
          <w:sz w:val="28"/>
        </w:rPr>
        <w:t>21. "Науырзым ауданының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"Науырзым ауданының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23. "Науырзым ауданының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