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74c1f" w14:textId="9e74c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2013 жылғы 27 желтоқсандағы № 153 "Қостанай ауданының 2014-2016 жылдарға арналған аудандық бюджеті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мәслихатының 2014 жылғы 8 тамыздағы № 229 шешімі. Қостанай облысының Әділет департаментінде 2014 жылғы 15 тамызда № 5008 болып тіркелді. Қолданылу мерзімінің аяқталуына байланысты күші жойылды (Қостанай облысы Қостанай ауданы мәслихат аппаратының 2015 жылғы 16 қаңтардағы № 02-30-3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Қолданылу мерзімінің аяқталуына байланысты күші жойылды (Қостанай облысы Қостанай ауданы мәслихат аппаратының 16.01.2015 № 02-30-3 хаты).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2013 жылғы 27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153</w:t>
      </w:r>
      <w:r>
        <w:rPr>
          <w:rFonts w:ascii="Times New Roman"/>
          <w:b w:val="false"/>
          <w:i w:val="false"/>
          <w:color w:val="000000"/>
          <w:sz w:val="28"/>
        </w:rPr>
        <w:t xml:space="preserve"> "Қостанай ауданының 2014-2016 жылдарға арналған аудандық бюджеті туралы" шешіміне (Нормативтік құқықтық актілерді мемлекеттік тіркеу тізілімінде № 4384 тіркелген, 2014 жылғы 10 қаңтарда "Арна" газетінде жарияланған) келесі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Қостанай ауданының 2014-2016 жылдарға арналған аудандық бюджеті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2014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- 5883423,1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- 2438045,0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- 8555,0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- 23400,0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- 3413423,1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- 5995540,8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- 38131,4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- 52531,4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- 14400,0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-150249,1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- 150249,1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"4. 2014 жылға арналған Қостанай ауданының жергілікті атқарушы органының резерві 13707,0 мың теңге сомасында бекітілсін.";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17-2-тармақтары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"9. 2014 жылға арналған аудан бюджетінде коммуналдық меншік объектілерінің материалдық-техникалық базасын нығайтуға 6015,6 мың теңге сомасында облыстық бюджеттен ағымдағы нысаналы трансферттер түсімі көзделгені ескерілсін;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2014 жылға арналған аудан бюджетінде көлік инфрақұрылымын дамытуға 542943,9 мың теңге сомасында облыстық бюджеттен нысаналы даму трансферттер түсімі көзделгені ескерілсін;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2014 жылға арналған аудан бюджетінде </w:t>
      </w:r>
      <w:r>
        <w:rPr>
          <w:rFonts w:ascii="Times New Roman"/>
          <w:b w:val="false"/>
          <w:i w:val="false"/>
          <w:color w:val="000000"/>
          <w:sz w:val="28"/>
        </w:rPr>
        <w:t>Жұмыспен қамту 2020 жол картасы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бойынша қалаларды және ауылдық елді мекендерді дамыту шеңберінде объектілерді жөндеуге 66630,6 мың теңге сомасында облыстық бюджеттен ағымдағы нысаналы даму трансферттер түсімі көзделгені ескерілсін;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17-2. 2014 жылға арналған аудан бюджетінде келесі мөлшерлерде нысаналы трансферттерді қайтару көзделгені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бюджетке 12073,5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бюджетке 3,4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17-8-тармағымен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"17-8. 2014 жылға арналған аудан бюджетінде жергілікті атқарушы органдардың облыстық бюджеттен қарыздар бойынша сыйақылар мен өзге де төлемдерді төлеу бойынша борышына қызмет көрсетуге 22,2 мың теңге сомасында шығындар көзделгені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2014 жылдың 1 қаңтарынан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кезектен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тыс сессиясының төрағасы                   С. Байгабулов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А. Досжанов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"Экономика және қаржы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З. Кенжегарина</w:t>
      </w:r>
    </w:p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8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229 шешіміне 1-қосымша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27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153 шешіміне 1-қосымша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"/>
        <w:gridCol w:w="433"/>
        <w:gridCol w:w="473"/>
        <w:gridCol w:w="513"/>
        <w:gridCol w:w="7653"/>
        <w:gridCol w:w="2133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165" w:hRule="atLeast"/>
        </w:trPr>
        <w:tc>
          <w:tcPr>
            <w:tcW w:w="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5883423,1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2438045,0</w:t>
            </w:r>
          </w:p>
        </w:tc>
      </w:tr>
      <w:tr>
        <w:trPr>
          <w:trHeight w:val="28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949711,0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949711,0</w:t>
            </w:r>
          </w:p>
        </w:tc>
      </w:tr>
      <w:tr>
        <w:trPr>
          <w:trHeight w:val="28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664955,0</w:t>
            </w:r>
          </w:p>
        </w:tc>
      </w:tr>
      <w:tr>
        <w:trPr>
          <w:trHeight w:val="28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664955,0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754732,0</w:t>
            </w:r>
          </w:p>
        </w:tc>
      </w:tr>
      <w:tr>
        <w:trPr>
          <w:trHeight w:val="28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561557,0</w:t>
            </w:r>
          </w:p>
        </w:tc>
      </w:tr>
      <w:tr>
        <w:trPr>
          <w:trHeight w:val="2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14360,0</w:t>
            </w:r>
          </w:p>
        </w:tc>
      </w:tr>
      <w:tr>
        <w:trPr>
          <w:trHeight w:val="28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164448,0</w:t>
            </w:r>
          </w:p>
        </w:tc>
      </w:tr>
      <w:tr>
        <w:trPr>
          <w:trHeight w:val="30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14367,0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53399,0</w:t>
            </w:r>
          </w:p>
        </w:tc>
      </w:tr>
      <w:tr>
        <w:trPr>
          <w:trHeight w:val="28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9535,0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26000,0</w:t>
            </w:r>
          </w:p>
        </w:tc>
      </w:tr>
      <w:tr>
        <w:trPr>
          <w:trHeight w:val="28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17478,0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386,0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69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13948,0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13948,0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8555,0</w:t>
            </w:r>
          </w:p>
        </w:tc>
      </w:tr>
      <w:tr>
        <w:trPr>
          <w:trHeight w:val="28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662,0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662,0</w:t>
            </w:r>
          </w:p>
        </w:tc>
      </w:tr>
      <w:tr>
        <w:trPr>
          <w:trHeight w:val="46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1473,0</w:t>
            </w:r>
          </w:p>
        </w:tc>
      </w:tr>
      <w:tr>
        <w:trPr>
          <w:trHeight w:val="46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1473,0</w:t>
            </w:r>
          </w:p>
        </w:tc>
      </w:tr>
      <w:tr>
        <w:trPr>
          <w:trHeight w:val="28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6420,0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6420,0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23400,0</w:t>
            </w:r>
          </w:p>
        </w:tc>
      </w:tr>
      <w:tr>
        <w:trPr>
          <w:trHeight w:val="2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23400,0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23400,0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3413423,1</w:t>
            </w:r>
          </w:p>
        </w:tc>
      </w:tr>
      <w:tr>
        <w:trPr>
          <w:trHeight w:val="28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3413423,1</w:t>
            </w:r>
          </w:p>
        </w:tc>
      </w:tr>
      <w:tr>
        <w:trPr>
          <w:trHeight w:val="2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3413423,1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513"/>
        <w:gridCol w:w="733"/>
        <w:gridCol w:w="693"/>
        <w:gridCol w:w="7133"/>
        <w:gridCol w:w="2173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195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5995540,8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360090,1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324256,0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14446,0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14346,0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95041,0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92265,0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2776,0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214769,0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214349,0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3945,0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31889,1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31889,1</w:t>
            </w:r>
          </w:p>
        </w:tc>
      </w:tr>
      <w:tr>
        <w:trPr>
          <w:trHeight w:val="8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31016,1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12762,0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7349,0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7349,0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7349,0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5413,0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5413,0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4690,0</w:t>
            </w:r>
          </w:p>
        </w:tc>
      </w:tr>
      <w:tr>
        <w:trPr>
          <w:trHeight w:val="7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2753459,3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241736,4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241736,4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133311,4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108425,0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2400862,9</w:t>
            </w:r>
          </w:p>
        </w:tc>
      </w:tr>
      <w:tr>
        <w:trPr>
          <w:trHeight w:val="4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15311,0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15311,0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2385551,9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2354841,9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30710,0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110860,0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110860,0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10723,0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23491,0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6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34065,0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41385,0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181932,0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151691,0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151691,0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18374,0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17849,0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10586,0</w:t>
            </w:r>
          </w:p>
        </w:tc>
      </w:tr>
      <w:tr>
        <w:trPr>
          <w:trHeight w:val="4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29169,0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27521,0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40308,0</w:t>
            </w:r>
          </w:p>
        </w:tc>
      </w:tr>
      <w:tr>
        <w:trPr>
          <w:trHeight w:val="6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5893,0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30241,0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29441,0</w:t>
            </w:r>
          </w:p>
        </w:tc>
      </w:tr>
      <w:tr>
        <w:trPr>
          <w:trHeight w:val="6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21817,0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1334199,6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876494,6</w:t>
            </w:r>
          </w:p>
        </w:tc>
      </w:tr>
      <w:tr>
        <w:trPr>
          <w:trHeight w:val="4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14994,0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дамыту, жайластыру және (немесе) сатып алу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14994,0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80359,6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80359,6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781141,0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67132,0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714009,0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308255,0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29278,0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11800,0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12258,0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278977,0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278977,0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149450,0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86298,0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28827,0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7139,0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50332,0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63152,0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61055,0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435882,0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70411,0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70411,0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70411,0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263570,0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60303,0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6274,0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41043,0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8101,0</w:t>
            </w:r>
          </w:p>
        </w:tc>
      </w:tr>
      <w:tr>
        <w:trPr>
          <w:trHeight w:val="6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203267,0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203267,0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79712,0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61672,0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53204,0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8468,0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18040,0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14845,0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3195,0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22189,0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10897,0</w:t>
            </w:r>
          </w:p>
        </w:tc>
      </w:tr>
      <w:tr>
        <w:trPr>
          <w:trHeight w:val="4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6862,0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11292,0</w:t>
            </w:r>
          </w:p>
        </w:tc>
      </w:tr>
      <w:tr>
        <w:trPr>
          <w:trHeight w:val="6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8434,0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114010,0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35666,0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12948,0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12948,0</w:t>
            </w:r>
          </w:p>
        </w:tc>
      </w:tr>
      <w:tr>
        <w:trPr>
          <w:trHeight w:val="4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22718,0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19603,0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9798,0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9798,0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8698,0</w:t>
            </w:r>
          </w:p>
        </w:tc>
      </w:tr>
      <w:tr>
        <w:trPr>
          <w:trHeight w:val="6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68546,0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68546,0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68546,0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32533,0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32533,0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12563,0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12413,0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19970,0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7598,0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12272,0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656362,1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656362,1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70727,0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30727,0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көшелеріндегі автомобиль жолдарын күрделі және орташа жөндеу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585635,1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550935,1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34700,0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102211,6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7186,0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7186,0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7086,0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95025,6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63656,0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63656,0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17662,6</w:t>
            </w:r>
          </w:p>
        </w:tc>
      </w:tr>
      <w:tr>
        <w:trPr>
          <w:trHeight w:val="6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11647,0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6015,6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13707,0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13707,0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22,2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22,2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22,2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22,2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12076,9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12076,9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12076,9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12076,9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38131,4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52531,4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52531,4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52531,4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52531,4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52531,4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473"/>
        <w:gridCol w:w="433"/>
        <w:gridCol w:w="513"/>
        <w:gridCol w:w="7613"/>
        <w:gridCol w:w="2193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165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413"/>
        <w:gridCol w:w="453"/>
        <w:gridCol w:w="393"/>
        <w:gridCol w:w="7653"/>
        <w:gridCol w:w="2233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165" w:hRule="atLeast"/>
        </w:trPr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-150249,1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150249,1</w:t>
            </w:r>
          </w:p>
        </w:tc>
      </w:tr>
    </w:tbl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8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229 шешіміне 2-қосымша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27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153 шешіміне 5-қосымша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кент, ауылдар,</w:t>
      </w:r>
      <w:r>
        <w:br/>
      </w:r>
      <w:r>
        <w:rPr>
          <w:rFonts w:ascii="Times New Roman"/>
          <w:b/>
          <w:i w:val="false"/>
          <w:color w:val="000000"/>
        </w:rPr>
        <w:t>
ауылдық округтер әкімдерінің аппараттары</w:t>
      </w:r>
      <w:r>
        <w:br/>
      </w:r>
      <w:r>
        <w:rPr>
          <w:rFonts w:ascii="Times New Roman"/>
          <w:b/>
          <w:i w:val="false"/>
          <w:color w:val="000000"/>
        </w:rPr>
        <w:t>
бойынша бюджеттік бағдарламалар жиынтығы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2653"/>
        <w:gridCol w:w="4193"/>
        <w:gridCol w:w="4293"/>
      </w:tblGrid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әкімшісі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123001000 "Қаладағы аудан, аудандық маңызы бар қала, кент, ауыл, ауылдық округ әкімінің қызметін қамтамасыз ету жөніндегі қызметтер"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123022000 "Мемлекеттік органның күрделі шығыстары"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214349,0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11247,0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Белозер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7740,0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Борис-Романов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8147,0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Владимиров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10660,0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Воскресенов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6578,0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Глазунов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9947,0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Жданов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8561,0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9867,0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14910,0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Затобол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27074,0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Мәскеу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9614,0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Майкөл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10739,0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10690,0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Надеждин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8522,0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9981,0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12534,0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Половников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8397,0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Садчиков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11861,0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Ульянов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8448,0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Шишкин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8832,0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2793"/>
        <w:gridCol w:w="3953"/>
        <w:gridCol w:w="4293"/>
      </w:tblGrid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әкімшісі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123005000 "Ауылдық жерлерде балаларды мектепке дейін тегін алып баруды және кері алып келуді ұйымдастыру"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123008000 "Елді мекендердегі көшелерді жарықтандыру"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15311,0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28827,0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Белозер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Борис-Романов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Владимиров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744,0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Воскресенов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Глазунов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638,0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Жданов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3615,0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310,0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2796,0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7967,0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Затобол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13108,0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Мәскеу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1251,0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Майкөл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2459,0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288,0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Надеждин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2144,0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Половников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Садчиков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962,0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Ульянов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Шишкин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848,0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2773"/>
        <w:gridCol w:w="3913"/>
        <w:gridCol w:w="4293"/>
      </w:tblGrid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әкімшісі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123009000 "Елді мекендердің санитариясын қамтамасыз ету"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123011000 "Елді мекендерді абаттандыру мен көгалдандыру"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7139,0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50332,0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243,0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Белозер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242,0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Борис-Романов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Владимиров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307,0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Воскресенов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129,0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Глазунов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Жданов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359,0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Затобол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2727,0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44734,0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Мәскеу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Майкөл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295,0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293,0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Надеждин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183,0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Озерный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342,0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Половников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121,0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Садчиков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Ульянов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183,0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Шишкин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183,0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2753"/>
        <w:gridCol w:w="2693"/>
        <w:gridCol w:w="2913"/>
        <w:gridCol w:w="2633"/>
      </w:tblGrid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әкімшісі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123013000 "Аудандық маңызы бар қалаларда, кенттерде, ауылдарда, ауылдық округтерде автомобиль жолдарының жұмыс істеуін қамтамасыз ету"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123045000 "Елді-мекендер көшелеріндегі автомобиль жолдарын күрделі және орташа жөндеу"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123040000 "Өңірлерді дамыту" Бағдарламасы шеңберінде өңірлерді экономикалық дамытуға жәрдемдесу бойынша шараларды іске асыру"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30727,0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63656,0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609,0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Белозер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364,0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Борис-Романов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366,0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853,0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Глазунов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607,0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Жданов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4652,0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Затобол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18337,0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40656,0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Мәскеу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Майкөл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587,0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Надеждин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488,0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609,0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488,0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Половников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Садчиков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488,0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Ульянов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208,0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Шишкин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