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ef18" w14:textId="282e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167 "Қамысты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2014 жылғы 25 сәуірдегі № 198 шешімі. Қостанай облысының Әділет департаментінде 2014 жылғы 12 мамырда № 4690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аудандық мәслихаты</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№167 "Қамысты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4383 тіркелген, 2014 жылғы 10 қаңтарда "Қамысты жаңалықтары – Камыстинские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Қамысты ауданының 2014-2016 жылдарға арналған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- 2128342,8 мың теңге, оның ішінде:</w:t>
      </w:r>
      <w:r>
        <w:br/>
      </w:r>
      <w:r>
        <w:rPr>
          <w:rFonts w:ascii="Times New Roman"/>
          <w:b w:val="false"/>
          <w:i w:val="false"/>
          <w:color w:val="000000"/>
          <w:sz w:val="28"/>
        </w:rPr>
        <w:t>
      салықтық түсімдер бойынша – 536763,0 мың теңге;</w:t>
      </w:r>
      <w:r>
        <w:br/>
      </w:r>
      <w:r>
        <w:rPr>
          <w:rFonts w:ascii="Times New Roman"/>
          <w:b w:val="false"/>
          <w:i w:val="false"/>
          <w:color w:val="000000"/>
          <w:sz w:val="28"/>
        </w:rPr>
        <w:t>
      салықтық емес түсімдер бойынша – 1632,0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 түсімі бойынша – 1589947,8 мың теңге;</w:t>
      </w:r>
      <w:r>
        <w:br/>
      </w:r>
      <w:r>
        <w:rPr>
          <w:rFonts w:ascii="Times New Roman"/>
          <w:b w:val="false"/>
          <w:i w:val="false"/>
          <w:color w:val="000000"/>
          <w:sz w:val="28"/>
        </w:rPr>
        <w:t>
</w:t>
      </w:r>
      <w:r>
        <w:rPr>
          <w:rFonts w:ascii="Times New Roman"/>
          <w:b w:val="false"/>
          <w:i w:val="false"/>
          <w:color w:val="000000"/>
          <w:sz w:val="28"/>
        </w:rPr>
        <w:t>
      2) шығындар – 2178729,7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12354,0 мың теңге, оның ішінде:</w:t>
      </w:r>
      <w:r>
        <w:br/>
      </w:r>
      <w:r>
        <w:rPr>
          <w:rFonts w:ascii="Times New Roman"/>
          <w:b w:val="false"/>
          <w:i w:val="false"/>
          <w:color w:val="000000"/>
          <w:sz w:val="28"/>
        </w:rPr>
        <w:t>
      бюджеттік кредиттер - 18463,0 мың теңге;</w:t>
      </w:r>
      <w:r>
        <w:br/>
      </w:r>
      <w:r>
        <w:rPr>
          <w:rFonts w:ascii="Times New Roman"/>
          <w:b w:val="false"/>
          <w:i w:val="false"/>
          <w:color w:val="000000"/>
          <w:sz w:val="28"/>
        </w:rPr>
        <w:t>
      бюджеттік кредиттерді өтеу – 6109,0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- 62740,9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62740,9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2014 жылға арналған аудандық бюджетте республикалық бюджеттен ағымдағы нысаналы трансферттердің түсімі қарастырылғаны ескерілсін, оның ішінде:</w:t>
      </w:r>
      <w:r>
        <w:br/>
      </w:r>
      <w:r>
        <w:rPr>
          <w:rFonts w:ascii="Times New Roman"/>
          <w:b w:val="false"/>
          <w:i w:val="false"/>
          <w:color w:val="000000"/>
          <w:sz w:val="28"/>
        </w:rPr>
        <w:t>
      1) 2014 жылға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жерлерінде жол белгілерін және көрсеткіштерін орнату үшін - 594,0 мың теңге сомасында;</w:t>
      </w:r>
      <w:r>
        <w:br/>
      </w:r>
      <w:r>
        <w:rPr>
          <w:rFonts w:ascii="Times New Roman"/>
          <w:b w:val="false"/>
          <w:i w:val="false"/>
          <w:color w:val="000000"/>
          <w:sz w:val="28"/>
        </w:rPr>
        <w:t>
      2) мектепке дейінгі білім беру ұйымдарында мемлекеттік білім тапсырысын іске асыруға - 20193,0 мың теңге сомасында;</w:t>
      </w:r>
      <w:r>
        <w:br/>
      </w:r>
      <w:r>
        <w:rPr>
          <w:rFonts w:ascii="Times New Roman"/>
          <w:b w:val="false"/>
          <w:i w:val="false"/>
          <w:color w:val="000000"/>
          <w:sz w:val="28"/>
        </w:rPr>
        <w:t>
      3) үш деңгейлі жүйе бойынша біліктілігін арттырудан өткен мұғалімдерге еңбекақыларын көтеруге – 8760,0 мың теңге сомасында;</w:t>
      </w:r>
      <w:r>
        <w:br/>
      </w:r>
      <w:r>
        <w:rPr>
          <w:rFonts w:ascii="Times New Roman"/>
          <w:b w:val="false"/>
          <w:i w:val="false"/>
          <w:color w:val="000000"/>
          <w:sz w:val="28"/>
        </w:rPr>
        <w:t>
      4) мемлекеттік атаулы әлеуметтік көмекке – 3477,0 мың теңге сомасында;</w:t>
      </w:r>
      <w:r>
        <w:br/>
      </w:r>
      <w:r>
        <w:rPr>
          <w:rFonts w:ascii="Times New Roman"/>
          <w:b w:val="false"/>
          <w:i w:val="false"/>
          <w:color w:val="000000"/>
          <w:sz w:val="28"/>
        </w:rPr>
        <w:t>
      5) 18 жасқа дейінгі балаларға мемлекеттік жәрдемақыларға – 4347,0 мың теңге сомасында;</w:t>
      </w:r>
      <w:r>
        <w:br/>
      </w:r>
      <w:r>
        <w:rPr>
          <w:rFonts w:ascii="Times New Roman"/>
          <w:b w:val="false"/>
          <w:i w:val="false"/>
          <w:color w:val="000000"/>
          <w:sz w:val="28"/>
        </w:rPr>
        <w:t>
      6)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 – 48602,0 мың тенге.";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2014 жылға арналған аудандық бюджетте облыстық бюджеттен ағымдағы нысаналы трансферттердің түсімі қарастырылғаны ескеріп, оның ішінде:</w:t>
      </w:r>
      <w:r>
        <w:br/>
      </w:r>
      <w:r>
        <w:rPr>
          <w:rFonts w:ascii="Times New Roman"/>
          <w:b w:val="false"/>
          <w:i w:val="false"/>
          <w:color w:val="000000"/>
          <w:sz w:val="28"/>
        </w:rPr>
        <w:t>
      1) 2014 жылға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жерлерінде жол белгілерін және көрсеткіштерін орнату үшін - 149,0 мың теңге сомасында;</w:t>
      </w:r>
      <w:r>
        <w:br/>
      </w:r>
      <w:r>
        <w:rPr>
          <w:rFonts w:ascii="Times New Roman"/>
          <w:b w:val="false"/>
          <w:i w:val="false"/>
          <w:color w:val="000000"/>
          <w:sz w:val="28"/>
        </w:rPr>
        <w:t>
      2) </w:t>
      </w:r>
      <w:r>
        <w:rPr>
          <w:rFonts w:ascii="Times New Roman"/>
          <w:b w:val="false"/>
          <w:i w:val="false"/>
          <w:color w:val="000000"/>
          <w:sz w:val="28"/>
        </w:rPr>
        <w:t>Жұмыспен қамту 2020 жол</w:t>
      </w:r>
      <w:r>
        <w:rPr>
          <w:rFonts w:ascii="Times New Roman"/>
          <w:b w:val="false"/>
          <w:i w:val="false"/>
          <w:color w:val="000000"/>
          <w:sz w:val="28"/>
        </w:rPr>
        <w:t xml:space="preserve"> картасының шеңберінде қалалар мен ауылдық елді мекендерді дамытуғааудандық білім беру бөліміне – 18073,0 мың теңге сомасында;</w:t>
      </w:r>
      <w:r>
        <w:br/>
      </w:r>
      <w:r>
        <w:rPr>
          <w:rFonts w:ascii="Times New Roman"/>
          <w:b w:val="false"/>
          <w:i w:val="false"/>
          <w:color w:val="000000"/>
          <w:sz w:val="28"/>
        </w:rPr>
        <w:t>
      3) Ұлы Отан соғысының қатысушылары мен мүгедектеріне тұрмыстық қажеттіліктеріне әлеуметтік көмек мөлшерін 2014 жылдың 1 мамырынан 6-дан 10 айлық есептік көрсеткіш мөлшерінде ұлғайтуға - 177,8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Тілеубергенов</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 К. Нұржанова</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198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Қамысты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5"/>
        <w:gridCol w:w="241"/>
        <w:gridCol w:w="454"/>
        <w:gridCol w:w="8106"/>
        <w:gridCol w:w="234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2128342,8</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536763,0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152888,0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258282,0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232487,0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p>
        </w:tc>
      </w:tr>
      <w:tr>
        <w:trPr>
          <w:trHeight w:val="6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1589947,8</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1589947,8</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1589947,8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794"/>
        <w:gridCol w:w="754"/>
        <w:gridCol w:w="7066"/>
        <w:gridCol w:w="239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2178729,7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252473,5</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222538,1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80848,0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69792,0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126396,1</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121029,3</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15349,4</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15349,4</w:t>
            </w:r>
          </w:p>
        </w:tc>
      </w:tr>
      <w:tr>
        <w:trPr>
          <w:trHeight w:val="10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14319,4</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14586,0</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945735,5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143107,0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62724,0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769551,0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767954,0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751350,0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33077,5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31705,0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9972,0</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r>
              <w:br/>
            </w:r>
            <w:r>
              <w:rPr>
                <w:rFonts w:ascii="Times New Roman"/>
                <w:b w:val="false"/>
                <w:i w:val="false"/>
                <w:color w:val="000000"/>
                <w:sz w:val="20"/>
              </w:rPr>
              <w:t>
 </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2458,0</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72851,8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55213,8</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55213,8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12926,8</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17604,0</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17638,0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16895,0</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597222,8</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27708,0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508962,0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501424,0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501424,0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60552,8</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133565,7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27146,0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47485,0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19930,7</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11903,7</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7470,3</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41855,0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15592,0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9377,8</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9377,8</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9377,8</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31128,6</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31128,6</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31738,0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7068,0</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