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3f49" w14:textId="c653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5 ақпандағы № 3 "Мүгедектер қатарындағы кемтар балаларды үйде оқытуға жұмсаған шығындарын өндіріп алу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17 қарашадағы № 65 шешімі. Қостанай облысының Әділет департаментінде 2014 жылғы 9 желтоқсанда № 5211 болып тіркелді. Күші жойылды - Қостанай облысы Денисов ауданы мәслихатының 2015 жылғы 9 ақпандағы № 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Денисов ауданы мәслихатының 09.02.2015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11 шілдедегі "Кемтар балаларды әлеуметтік және медициналық-педагогикалық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5 ақпандағы № 3 "Мүгедектер қатарындағы кемтар балаларды үйде оқытуға жұмсаған шығындарын өндіріп алу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4469 болып тіркелген, 2014 жылғы 18 наурызда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алушының, заңды өкілінің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туралы анықтаманың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баланың үйде оқу фактісін растайтын оқу орнының анықтамасын ұсынады;".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