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bdc7" w14:textId="0e3b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93 "Денисов ауданының 2014-2016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2014 жылғы 5 тамыздағы № 58 шешімі. Қостанай облысының Әділет департаментінде 2014 жылғы 11 тамызда № 4994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Қостанай облыстық мәслихатының 2014 жылғы 25 шілдедегі </w:t>
      </w:r>
      <w:r>
        <w:rPr>
          <w:rFonts w:ascii="Times New Roman"/>
          <w:b w:val="false"/>
          <w:i w:val="false"/>
          <w:color w:val="000000"/>
          <w:sz w:val="28"/>
        </w:rPr>
        <w:t>№ 302</w:t>
      </w:r>
      <w:r>
        <w:rPr>
          <w:rFonts w:ascii="Times New Roman"/>
          <w:b w:val="false"/>
          <w:i w:val="false"/>
          <w:color w:val="000000"/>
          <w:sz w:val="28"/>
        </w:rPr>
        <w:t xml:space="preserve"> "Мәслихаттың 2013 жылғы 18 желтоқсандағы </w:t>
      </w:r>
      <w:r>
        <w:rPr>
          <w:rFonts w:ascii="Times New Roman"/>
          <w:b w:val="false"/>
          <w:i w:val="false"/>
          <w:color w:val="000000"/>
          <w:sz w:val="28"/>
        </w:rPr>
        <w:t>№ 223</w:t>
      </w:r>
      <w:r>
        <w:rPr>
          <w:rFonts w:ascii="Times New Roman"/>
          <w:b w:val="false"/>
          <w:i w:val="false"/>
          <w:color w:val="000000"/>
          <w:sz w:val="28"/>
        </w:rPr>
        <w:t xml:space="preserve"> "Қостанай облысының 2014-2016 жылдарға арналған облыстық бюджеті туралы" шешіміне өзгерістер енгізу туралы" шешімінің (Нормативтік құқықтық актілерді мемлекеттік тіркеу тізілімінде № 4963 тіркелген) негізінде Денисов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w:t>
      </w:r>
      <w:r>
        <w:rPr>
          <w:rFonts w:ascii="Times New Roman"/>
          <w:b w:val="false"/>
          <w:i w:val="false"/>
          <w:color w:val="000000"/>
          <w:sz w:val="28"/>
        </w:rPr>
        <w:t>№ 93</w:t>
      </w:r>
      <w:r>
        <w:rPr>
          <w:rFonts w:ascii="Times New Roman"/>
          <w:b w:val="false"/>
          <w:i w:val="false"/>
          <w:color w:val="000000"/>
          <w:sz w:val="28"/>
        </w:rPr>
        <w:t xml:space="preserve"> "Денисов ауданының 2014-2016 жылдарға арналған бюджеті туралы" шешіміне (Нормативтік құқықтық актілерді мемлекеттік тіркеу тізілімінде № 4381 тіркелген, 2014 жылғы 16 қаңтарда "Наше время"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Денисов ауданының 2014-2016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3062816,6 мың теңге, оның ішінде:</w:t>
      </w:r>
      <w:r>
        <w:br/>
      </w:r>
      <w:r>
        <w:rPr>
          <w:rFonts w:ascii="Times New Roman"/>
          <w:b w:val="false"/>
          <w:i w:val="false"/>
          <w:color w:val="000000"/>
          <w:sz w:val="28"/>
        </w:rPr>
        <w:t>
      салықтық түсімдер бойынша – 533022,0 мың теңге;</w:t>
      </w:r>
      <w:r>
        <w:br/>
      </w:r>
      <w:r>
        <w:rPr>
          <w:rFonts w:ascii="Times New Roman"/>
          <w:b w:val="false"/>
          <w:i w:val="false"/>
          <w:color w:val="000000"/>
          <w:sz w:val="28"/>
        </w:rPr>
        <w:t>
      салықтық емес түсімдер бойынша – 4143,0 мың теңге;</w:t>
      </w:r>
      <w:r>
        <w:br/>
      </w:r>
      <w:r>
        <w:rPr>
          <w:rFonts w:ascii="Times New Roman"/>
          <w:b w:val="false"/>
          <w:i w:val="false"/>
          <w:color w:val="000000"/>
          <w:sz w:val="28"/>
        </w:rPr>
        <w:t>
      негізгі капиталды сатудан түсетін түсімдер бойынша – 17332,0 мың теңге;</w:t>
      </w:r>
      <w:r>
        <w:br/>
      </w:r>
      <w:r>
        <w:rPr>
          <w:rFonts w:ascii="Times New Roman"/>
          <w:b w:val="false"/>
          <w:i w:val="false"/>
          <w:color w:val="000000"/>
          <w:sz w:val="28"/>
        </w:rPr>
        <w:t>
      трансферттердің түсімдері бойынша – 2508319,6 мың теңге;</w:t>
      </w:r>
      <w:r>
        <w:br/>
      </w:r>
      <w:r>
        <w:rPr>
          <w:rFonts w:ascii="Times New Roman"/>
          <w:b w:val="false"/>
          <w:i w:val="false"/>
          <w:color w:val="000000"/>
          <w:sz w:val="28"/>
        </w:rPr>
        <w:t>
</w:t>
      </w:r>
      <w:r>
        <w:rPr>
          <w:rFonts w:ascii="Times New Roman"/>
          <w:b w:val="false"/>
          <w:i w:val="false"/>
          <w:color w:val="000000"/>
          <w:sz w:val="28"/>
        </w:rPr>
        <w:t>
      2) шығындар – 3070012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40246,9 мың теңге, оның ішінде:</w:t>
      </w:r>
      <w:r>
        <w:br/>
      </w:r>
      <w:r>
        <w:rPr>
          <w:rFonts w:ascii="Times New Roman"/>
          <w:b w:val="false"/>
          <w:i w:val="false"/>
          <w:color w:val="000000"/>
          <w:sz w:val="28"/>
        </w:rPr>
        <w:t>
      бюджеттік кредиттер – 46737,0 мың теңге;</w:t>
      </w:r>
      <w:r>
        <w:br/>
      </w:r>
      <w:r>
        <w:rPr>
          <w:rFonts w:ascii="Times New Roman"/>
          <w:b w:val="false"/>
          <w:i w:val="false"/>
          <w:color w:val="000000"/>
          <w:sz w:val="28"/>
        </w:rPr>
        <w:t>
      бюджеттік кредиттерді өтеу – 6490,1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-47442,3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47442,3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"5-1. 2014 жылға арналған аудандық бюджетте облыстық бюджеттен ағымдағы нысаналы трансферттердің түсімдері қарастырылғаны ескерілсін, оның ішінде:</w:t>
      </w:r>
      <w:r>
        <w:br/>
      </w:r>
      <w:r>
        <w:rPr>
          <w:rFonts w:ascii="Times New Roman"/>
          <w:b w:val="false"/>
          <w:i w:val="false"/>
          <w:color w:val="000000"/>
          <w:sz w:val="28"/>
        </w:rPr>
        <w:t>
      Ұлы Отан соғысының қатысушылары мен мүгедектеріне тұрмыстық қажеттіліктеріне әлеуметтік көмек мөлшерін 2014 жылдың 1 мамырынан бастап 6-дан 10 айлық есептік көрсеткішке дейін ұлғайтуға;</w:t>
      </w:r>
      <w:r>
        <w:br/>
      </w:r>
      <w:r>
        <w:rPr>
          <w:rFonts w:ascii="Times New Roman"/>
          <w:b w:val="false"/>
          <w:i w:val="false"/>
          <w:color w:val="000000"/>
          <w:sz w:val="28"/>
        </w:rPr>
        <w:t>
      2014-2015 жылдарға арналған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қалаларды және ауылдық елді мекендерді дамытуға.";</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6-1-тармақпен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"6-1. 2014 жылға арналған аудандық бюджетте нысаналы трансферттерді 642,9 мың теңге сомасында қайтару қарастырылғаны ескерілсін, оның ішінде:</w:t>
      </w:r>
      <w:r>
        <w:br/>
      </w:r>
      <w:r>
        <w:rPr>
          <w:rFonts w:ascii="Times New Roman"/>
          <w:b w:val="false"/>
          <w:i w:val="false"/>
          <w:color w:val="000000"/>
          <w:sz w:val="28"/>
        </w:rPr>
        <w:t>
      республикалық бюджетке 642,0 мың теңге сомасында;</w:t>
      </w:r>
      <w:r>
        <w:br/>
      </w:r>
      <w:r>
        <w:rPr>
          <w:rFonts w:ascii="Times New Roman"/>
          <w:b w:val="false"/>
          <w:i w:val="false"/>
          <w:color w:val="000000"/>
          <w:sz w:val="28"/>
        </w:rPr>
        <w:t>
      облыстық бюджетке 0,9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А. Мұрзабаев</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 басшысының</w:t>
      </w:r>
      <w:r>
        <w:br/>
      </w:r>
      <w:r>
        <w:rPr>
          <w:rFonts w:ascii="Times New Roman"/>
          <w:b w:val="false"/>
          <w:i w:val="false"/>
          <w:color w:val="000000"/>
          <w:sz w:val="28"/>
        </w:rPr>
        <w:t>
</w:t>
      </w:r>
      <w:r>
        <w:rPr>
          <w:rFonts w:ascii="Times New Roman"/>
          <w:b w:val="false"/>
          <w:i/>
          <w:color w:val="000000"/>
          <w:sz w:val="28"/>
        </w:rPr>
        <w:t>      міндетін атқарушысы</w:t>
      </w:r>
      <w:r>
        <w:br/>
      </w:r>
      <w:r>
        <w:rPr>
          <w:rFonts w:ascii="Times New Roman"/>
          <w:b w:val="false"/>
          <w:i w:val="false"/>
          <w:color w:val="000000"/>
          <w:sz w:val="28"/>
        </w:rPr>
        <w:t>
</w:t>
      </w:r>
      <w:r>
        <w:rPr>
          <w:rFonts w:ascii="Times New Roman"/>
          <w:b w:val="false"/>
          <w:i/>
          <w:color w:val="000000"/>
          <w:sz w:val="28"/>
        </w:rPr>
        <w:t>      _______________ М.В. Жанпиисова</w:t>
      </w:r>
    </w:p>
    <w:bookmarkStart w:name="z1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5 тамыздағы </w:t>
      </w:r>
      <w:r>
        <w:br/>
      </w:r>
      <w:r>
        <w:rPr>
          <w:rFonts w:ascii="Times New Roman"/>
          <w:b w:val="false"/>
          <w:i w:val="false"/>
          <w:color w:val="000000"/>
          <w:sz w:val="28"/>
        </w:rPr>
        <w:t xml:space="preserve">
№ 58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93 шешіміне 1-қосымша  </w:t>
      </w:r>
    </w:p>
    <w:p>
      <w:pPr>
        <w:spacing w:after="0"/>
        <w:ind w:left="0"/>
        <w:jc w:val="left"/>
      </w:pPr>
      <w:r>
        <w:rPr>
          <w:rFonts w:ascii="Times New Roman"/>
          <w:b/>
          <w:i w:val="false"/>
          <w:color w:val="000000"/>
        </w:rPr>
        <w:t xml:space="preserve"> 2014 жылға арналған Денисов</w:t>
      </w:r>
      <w:r>
        <w:br/>
      </w:r>
      <w:r>
        <w:rPr>
          <w:rFonts w:ascii="Times New Roman"/>
          <w:b/>
          <w:i w:val="false"/>
          <w:color w:val="000000"/>
        </w:rPr>
        <w:t>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13"/>
        <w:gridCol w:w="473"/>
        <w:gridCol w:w="8313"/>
        <w:gridCol w:w="20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3062816,6</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533022,0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235407,0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235407,0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36011,0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3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10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3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17332,0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2508319,6</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2508319,6</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2508319,6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13"/>
        <w:gridCol w:w="673"/>
        <w:gridCol w:w="733"/>
        <w:gridCol w:w="7113"/>
        <w:gridCol w:w="20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3070012,0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223627,0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205552,0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72878,0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60899,0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118801,0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16723,0</w:t>
            </w:r>
          </w:p>
        </w:tc>
      </w:tr>
      <w:tr>
        <w:trPr>
          <w:trHeight w:val="19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1160651,0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108444,0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108444,0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55221,0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53223,0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1014216,0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1013561,0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987912,0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25649,0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37991,0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37991,0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9251,0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13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73628,4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56395,4</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56395,4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14270,4</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15566,0</w:t>
            </w:r>
          </w:p>
        </w:tc>
      </w:tr>
      <w:tr>
        <w:trPr>
          <w:trHeight w:val="16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17233,0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16408,0</w:t>
            </w:r>
          </w:p>
        </w:tc>
      </w:tr>
      <w:tr>
        <w:trPr>
          <w:trHeight w:val="13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1139510,4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1111943,2</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1111943,2</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502405,3</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609537,9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21837,2</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21389,2</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18010,2</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102380,0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19163,0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19163,0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13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32032,0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16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105551,0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105551,0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105551,0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21095,0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8571,4</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8571,4</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8571,4</w:t>
            </w:r>
          </w:p>
        </w:tc>
      </w:tr>
      <w:tr>
        <w:trPr>
          <w:trHeight w:val="22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109306,0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106356,0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53758,0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20835,0</w:t>
            </w:r>
          </w:p>
        </w:tc>
      </w:tr>
      <w:tr>
        <w:trPr>
          <w:trHeight w:val="13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40246,9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73"/>
        <w:gridCol w:w="533"/>
        <w:gridCol w:w="573"/>
        <w:gridCol w:w="7413"/>
        <w:gridCol w:w="20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6490,1</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6490,1</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6490,1</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-47442,3</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47442,3</w:t>
            </w:r>
          </w:p>
        </w:tc>
      </w:tr>
    </w:tbl>
    <w:bookmarkStart w:name="z1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5 тамыздағы </w:t>
      </w:r>
      <w:r>
        <w:br/>
      </w:r>
      <w:r>
        <w:rPr>
          <w:rFonts w:ascii="Times New Roman"/>
          <w:b w:val="false"/>
          <w:i w:val="false"/>
          <w:color w:val="000000"/>
          <w:sz w:val="28"/>
        </w:rPr>
        <w:t xml:space="preserve">
№ 58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93 шешіміне 4-қосымша  </w:t>
      </w:r>
    </w:p>
    <w:p>
      <w:pPr>
        <w:spacing w:after="0"/>
        <w:ind w:left="0"/>
        <w:jc w:val="left"/>
      </w:pPr>
      <w:r>
        <w:rPr>
          <w:rFonts w:ascii="Times New Roman"/>
          <w:b/>
          <w:i w:val="false"/>
          <w:color w:val="000000"/>
        </w:rPr>
        <w:t xml:space="preserve"> 2014 жылға арналған кенттің, ауылдың,</w:t>
      </w:r>
      <w:r>
        <w:br/>
      </w:r>
      <w:r>
        <w:rPr>
          <w:rFonts w:ascii="Times New Roman"/>
          <w:b/>
          <w:i w:val="false"/>
          <w:color w:val="000000"/>
        </w:rPr>
        <w:t>
ауылдық округтер әкімдері</w:t>
      </w:r>
      <w:r>
        <w:br/>
      </w:r>
      <w:r>
        <w:rPr>
          <w:rFonts w:ascii="Times New Roman"/>
          <w:b/>
          <w:i w:val="false"/>
          <w:color w:val="000000"/>
        </w:rPr>
        <w:t>
аппараттарының бюджеттік</w:t>
      </w:r>
      <w:r>
        <w:br/>
      </w:r>
      <w:r>
        <w:rPr>
          <w:rFonts w:ascii="Times New Roman"/>
          <w:b/>
          <w:i w:val="false"/>
          <w:color w:val="000000"/>
        </w:rPr>
        <w:t>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93"/>
        <w:gridCol w:w="753"/>
        <w:gridCol w:w="773"/>
        <w:gridCol w:w="7553"/>
        <w:gridCol w:w="17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ауылдық округі әкімінің аппараты" мемлекеттік мекемесі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53898,2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17178,0</w:t>
            </w:r>
          </w:p>
        </w:tc>
      </w:tr>
      <w:tr>
        <w:trPr>
          <w:trHeight w:val="10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19731,2</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19731,2</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19731,2</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18010,2</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10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ауылдық округтерде автомобиль жолдарының жұмыс істеуін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13835,0</w:t>
            </w:r>
          </w:p>
        </w:tc>
      </w:tr>
      <w:tr>
        <w:trPr>
          <w:trHeight w:val="10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ауылдық округі әкімінің аппараты" мемлекеттік мекемесі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9081,0</w:t>
            </w:r>
          </w:p>
        </w:tc>
      </w:tr>
      <w:tr>
        <w:trPr>
          <w:trHeight w:val="10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 мемлекеттік мекемесі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7698,0</w:t>
            </w:r>
          </w:p>
        </w:tc>
      </w:tr>
      <w:tr>
        <w:trPr>
          <w:trHeight w:val="10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ауылдық округі әкімінің аппараты" мемлекеттік мекемесі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6812,0</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6812,0</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6812,0</w:t>
            </w:r>
          </w:p>
        </w:tc>
      </w:tr>
      <w:tr>
        <w:trPr>
          <w:trHeight w:val="10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ауылдық округі әкімінің аппараты" мемлекеттік мекемесі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5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10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ауылдық округі әкімінің аппараты" мемлекеттік мекемесі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p>
        </w:tc>
      </w:tr>
      <w:tr>
        <w:trPr>
          <w:trHeight w:val="10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"Заәйет ауылдық округі әкімінің аппараты" мемлекеттік мекемесі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7681,0</w:t>
            </w:r>
          </w:p>
        </w:tc>
      </w:tr>
      <w:tr>
        <w:trPr>
          <w:trHeight w:val="10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 ауылдық округі әкімінің аппараты" мемлекеттік мекемесі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7588,0</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7588,0</w:t>
            </w:r>
          </w:p>
        </w:tc>
      </w:tr>
      <w:tr>
        <w:trPr>
          <w:trHeight w:val="8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ауылдық округі әкімінің аппараты" мемлекеттік мекемесі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ауылдық округі әкімінің аппараты" мемлекеттік мекемесі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9009,0</w:t>
            </w:r>
          </w:p>
        </w:tc>
      </w:tr>
      <w:tr>
        <w:trPr>
          <w:trHeight w:val="10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ауылдық округі әкімінің аппараты" мемлекеттік мекемесі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ауылдық округі әкімінің аппараты" мемлекеттік мекемесі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7037,0</w:t>
            </w:r>
          </w:p>
        </w:tc>
      </w:tr>
      <w:tr>
        <w:trPr>
          <w:trHeight w:val="10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ауылдық округі әкімінің аппараты" мемлекеттік мекемесі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9223,0</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9223,0</w:t>
            </w:r>
          </w:p>
        </w:tc>
      </w:tr>
      <w:tr>
        <w:trPr>
          <w:trHeight w:val="10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r>
      <w:tr>
        <w:trPr>
          <w:trHeight w:val="5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ауылы әкімінің аппараты" мемлекеттік мекемесі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10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