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686" w14:textId="922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30 шешімі. Қостанай облысының Әділет департаментінде 2014 жылғы 8 сәуірде № 4558 болып тіркелді. Күші жойылды - Қостанай облысы Денисов ауданы мәслихатының 2019 жылғы 31 қазандағы № 75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31.10.2019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 тақырыбы жаңа редакцияда жазылды, мемлекеттік тілінде тақырыбы өзгермейді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Тобыл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Тобыл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И. Щуришин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Тобыл ауылдық округінің бөлек жергілікті қоғамдастық жиындарын өткізу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Тобыл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Тобыл ауылдық округі ауылы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Тобыл ауылдық округінің аумағындағы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Тобыл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Тобыл ауылдық округінің ауылы шегінде бөлек жиынды өткізуді Тобыл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Тобыл ауылдық округі ауылы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Тобыл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Тобыл ауылдық округі ауылы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Тобыл ауылдық округі ауылы тұрғындары өкілдерінің саны тең өкілдік ету қағидасы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Тобыл ауылдық округ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Тобыл ауылдық округінің жергілікті қоғамдастықтың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Тобыл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Тобыл ауылдық округінің Глебовка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