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889c" w14:textId="5e688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ауылындағы көшелердің атауын өзгерту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Әулиекөл селосы әкімінің 2014 жылғы 19 қарашадағы № 2 шешімі. Қостанай облысының Әділет департаментінде 2014 жылғы 18 желтоқсанда № 5229 болып тіркелді. Күші жойылды - Қостанай облысы Әулиекөл ауданы Әулиекөл селосы әкімінің 2015 жылғы 3 ақпандағы № 1 шешімімен</w:t>
      </w:r>
    </w:p>
    <w:p>
      <w:pPr>
        <w:spacing w:after="0"/>
        <w:ind w:left="0"/>
        <w:jc w:val="both"/>
      </w:pPr>
      <w:bookmarkStart w:name="z1" w:id="0"/>
      <w:r>
        <w:rPr>
          <w:rFonts w:ascii="Times New Roman"/>
          <w:b w:val="false"/>
          <w:i w:val="false"/>
          <w:color w:val="ff0000"/>
          <w:sz w:val="28"/>
        </w:rPr>
        <w:t>
      Ескерту. Күші жойылды - Қостанай облысы Әулиекөл ауданы Әулиекөл селосы әкімінің 03.02.2015 № 1 шешімімен (қол қою күннен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1993 жылғы 8 желтоқсанындағы "Әкімшілік-аумақтық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Әулиекөл ауылын тиісті аумақ халқының пікірін ескере отырып, облыстық ономастикалық комиссияның негізінде қорытындысы, Әулиекөл аулының әкімі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Әулиекөл ауылындағы Пролетарская көшесін Ерік Асанбаев атымен, Ленина көшесін Шақшақ Жәнібек батырдың атымен, Октябрьская көшесін Саржетім Қарабалуан батырдың атымен, Автомобилистов көшесін Астана атымен, Юбилейная көшесін Бәйтерек атымен, Жемелей көшесін Байқұлақ батырдың атымен, Северная көшесін Мұқаш Тойқожаұлының атымен атауларын өзгерту:</w:t>
      </w:r>
      <w:r>
        <w:br/>
      </w:r>
      <w:r>
        <w:rPr>
          <w:rFonts w:ascii="Times New Roman"/>
          <w:b w:val="false"/>
          <w:i w:val="false"/>
          <w:color w:val="000000"/>
          <w:sz w:val="28"/>
        </w:rPr>
        <w:t>
</w:t>
      </w:r>
      <w:r>
        <w:rPr>
          <w:rFonts w:ascii="Times New Roman"/>
          <w:b w:val="false"/>
          <w:i w:val="false"/>
          <w:color w:val="000000"/>
          <w:sz w:val="28"/>
        </w:rPr>
        <w:t>
      2. Осы шешім оның бірінші ресми жария болған күннен күнтізбелік он күннен кейін қолданысқа енгізіледі.</w:t>
      </w:r>
    </w:p>
    <w:bookmarkEnd w:id="1"/>
    <w:p>
      <w:pPr>
        <w:spacing w:after="0"/>
        <w:ind w:left="0"/>
        <w:jc w:val="both"/>
      </w:pPr>
      <w:r>
        <w:rPr>
          <w:rFonts w:ascii="Times New Roman"/>
          <w:b w:val="false"/>
          <w:i/>
          <w:color w:val="000000"/>
          <w:sz w:val="28"/>
        </w:rPr>
        <w:t>                                                 Д. Қусайнов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