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202f8" w14:textId="0f202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ауданы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әкімдігінің 2014 жылғы 29 қазандағы № 249 қаулысы. Қостанай облысының Әділет департаментінде 9 желтоқсанда № 5210 болып тіркелді. Күші жойылды - Қостанай облысы Алтынсарин ауданы әкімдігінің 2016 жылғы 22 маусымдағы № 120 қаулысымен</w:t>
      </w:r>
    </w:p>
    <w:p>
      <w:pPr>
        <w:spacing w:after="0"/>
        <w:ind w:left="0"/>
        <w:jc w:val="left"/>
      </w:pPr>
      <w:r>
        <w:rPr>
          <w:rFonts w:ascii="Times New Roman"/>
          <w:b w:val="false"/>
          <w:i w:val="false"/>
          <w:color w:val="ff0000"/>
          <w:sz w:val="28"/>
        </w:rPr>
        <w:t xml:space="preserve">      Ескерту. Күші жойылды - Қостанай облысы Алтынсарин ауданы әкімдігінің 22.06.2016 </w:t>
      </w:r>
      <w:r>
        <w:rPr>
          <w:rFonts w:ascii="Times New Roman"/>
          <w:b w:val="false"/>
          <w:i w:val="false"/>
          <w:color w:val="ff0000"/>
          <w:sz w:val="28"/>
        </w:rPr>
        <w:t>№ 120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Президентiнiң 2012 жылғы 29 қазандағы № 410 "Қазақстан Республикасы мемлекеттiк органының үлгi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Президентінің 2014 жылғы 25 тамыздағы № 898 "Қазақстан Республикасының мемлекеттік басқару деңгейлері арасында өкілеттіктердің аражігін ажырату жөніндегі шаралар туралы" </w:t>
      </w:r>
      <w:r>
        <w:rPr>
          <w:rFonts w:ascii="Times New Roman"/>
          <w:b w:val="false"/>
          <w:i w:val="false"/>
          <w:color w:val="000000"/>
          <w:sz w:val="28"/>
        </w:rPr>
        <w:t>Жарлығына</w:t>
      </w:r>
      <w:r>
        <w:rPr>
          <w:rFonts w:ascii="Times New Roman"/>
          <w:b w:val="false"/>
          <w:i w:val="false"/>
          <w:color w:val="000000"/>
          <w:sz w:val="28"/>
        </w:rPr>
        <w:t xml:space="preserve"> сәйкес, Алтынсарин ауданының әкімдігі </w:t>
      </w:r>
      <w:r>
        <w:rPr>
          <w:rFonts w:ascii="Times New Roman"/>
          <w:b/>
          <w:i w:val="false"/>
          <w:color w:val="000000"/>
          <w:sz w:val="28"/>
        </w:rPr>
        <w:t>ҚАУЛЫ</w:t>
      </w:r>
      <w:r>
        <w:rPr>
          <w:rFonts w:ascii="Times New Roman"/>
          <w:b/>
          <w:i w:val="false"/>
          <w:color w:val="000000"/>
          <w:sz w:val="28"/>
        </w:rPr>
        <w:t xml:space="preserve">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"Алтынсарин ауданы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Алтынсарин ауданы әкімі аппаратының басшысы Р.Б. Халықовқа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Әкiмдіктің</w:t>
            </w:r>
            <w:r>
              <w:br/>
            </w:r>
            <w:r>
              <w:rPr>
                <w:rFonts w:ascii="Times New Roman"/>
                <w:b w:val="false"/>
                <w:i w:val="false"/>
                <w:color w:val="000000"/>
                <w:sz w:val="20"/>
              </w:rPr>
              <w:t>2014 жылғы 29 қазандағы</w:t>
            </w:r>
            <w:r>
              <w:br/>
            </w:r>
            <w:r>
              <w:rPr>
                <w:rFonts w:ascii="Times New Roman"/>
                <w:b w:val="false"/>
                <w:i w:val="false"/>
                <w:color w:val="000000"/>
                <w:sz w:val="20"/>
              </w:rPr>
              <w:t>№ 249 қаулысымен бекітілген</w:t>
            </w:r>
          </w:p>
        </w:tc>
      </w:tr>
    </w:tbl>
    <w:p>
      <w:pPr>
        <w:spacing w:after="0"/>
        <w:ind w:left="0"/>
        <w:jc w:val="left"/>
      </w:pPr>
      <w:r>
        <w:rPr>
          <w:rFonts w:ascii="Times New Roman"/>
          <w:b/>
          <w:i w:val="false"/>
          <w:color w:val="000000"/>
        </w:rPr>
        <w:t xml:space="preserve"> "Алтынсарин ауданы әкiмiнiң аппараты"</w:t>
      </w:r>
      <w:r>
        <w:br/>
      </w:r>
      <w:r>
        <w:rPr>
          <w:rFonts w:ascii="Times New Roman"/>
          <w:b/>
          <w:i w:val="false"/>
          <w:color w:val="000000"/>
        </w:rPr>
        <w:t>мемлекеттiк мекемесi туралы</w:t>
      </w:r>
      <w:r>
        <w:br/>
      </w:r>
      <w:r>
        <w:rPr>
          <w:rFonts w:ascii="Times New Roman"/>
          <w:b/>
          <w:i w:val="false"/>
          <w:color w:val="000000"/>
        </w:rPr>
        <w:t>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"Алтынсарин ауданы әкімінің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"Алтынсарин ауданы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"Алтынсарин ауданы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"Алтынсарин ауданы әкімінің аппараты" мемлекеттік мекемесінің құрылтайшысы Алтынсарин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5. "Алтынсарин ауданы әкімінің аппараты" мемлекеттік мекемесі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6. "Алтынсарин ауданы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7. "Алтынсарин ауданы әкімінің аппараты" мемлекеттік мекемесі егер заңнамаға сәйкес осыған уәкiлеттiк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8. "Алтынсарин ауданы әкімінің аппараты" мемлекеттік мекемесі өз құзыретiнiң мәселелерi бойынша заңнамада белгiленген тәртiппен "Алтынсарин ауданы әкімінің аппараты" мемлекеттік мекемесі басшысының бұйрықтарымен және Қазақстан Республикасының заңнамасында көзделген басқа да актілермен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9. "Алтынсарин ауданы әкімінің аппараты" мемлекеттік мекемесінің құрылымы және штат санының лимиті қолданыстағы заңнамаға сәйкес бекiтіледi.</w:t>
      </w:r>
      <w:r>
        <w:br/>
      </w:r>
      <w:r>
        <w:rPr>
          <w:rFonts w:ascii="Times New Roman"/>
          <w:b w:val="false"/>
          <w:i w:val="false"/>
          <w:color w:val="000000"/>
          <w:sz w:val="28"/>
        </w:rPr>
        <w:t>
      </w:t>
      </w:r>
      <w:r>
        <w:rPr>
          <w:rFonts w:ascii="Times New Roman"/>
          <w:b w:val="false"/>
          <w:i w:val="false"/>
          <w:color w:val="000000"/>
          <w:sz w:val="28"/>
        </w:rPr>
        <w:t>10. "Алтынсарин ауданы әкімінің аппараты" мемлекеттік мекемесінің орналасқан жерi: 110110, Қазақстан Республикасы, Қостанай облысы, Алтынсарин ауданы, Обаған ауылы, Ленин көшесі, 4.</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Қостанай облысы Алтынсарин ауданы әкімдігінің 17.06.2015 </w:t>
      </w:r>
      <w:r>
        <w:rPr>
          <w:rFonts w:ascii="Times New Roman"/>
          <w:b w:val="false"/>
          <w:i w:val="false"/>
          <w:color w:val="ff0000"/>
          <w:sz w:val="28"/>
        </w:rPr>
        <w:t>№ 132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11. Мемлекеттік органның толық атауы: "Алтынсарин ауданы әкімінің аппараты" мемлекеттiк мекемесi.</w:t>
      </w:r>
      <w:r>
        <w:br/>
      </w:r>
      <w:r>
        <w:rPr>
          <w:rFonts w:ascii="Times New Roman"/>
          <w:b w:val="false"/>
          <w:i w:val="false"/>
          <w:color w:val="000000"/>
          <w:sz w:val="28"/>
        </w:rPr>
        <w:t>
      </w:t>
      </w:r>
      <w:r>
        <w:rPr>
          <w:rFonts w:ascii="Times New Roman"/>
          <w:b w:val="false"/>
          <w:i w:val="false"/>
          <w:color w:val="000000"/>
          <w:sz w:val="28"/>
        </w:rPr>
        <w:t xml:space="preserve">12. Осы </w:t>
      </w:r>
      <w:r>
        <w:rPr>
          <w:rFonts w:ascii="Times New Roman"/>
          <w:b w:val="false"/>
          <w:i w:val="false"/>
          <w:color w:val="000000"/>
          <w:sz w:val="28"/>
        </w:rPr>
        <w:t>ереже</w:t>
      </w:r>
      <w:r>
        <w:rPr>
          <w:rFonts w:ascii="Times New Roman"/>
          <w:b w:val="false"/>
          <w:i w:val="false"/>
          <w:color w:val="000000"/>
          <w:sz w:val="28"/>
        </w:rPr>
        <w:t xml:space="preserve"> "Алтынсарин ауданы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13. "Алтынсарин ауданы әкімінің аппараты" мемлекеттік мекемесінің қызметiн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14. "Алтынсарин ауданы әкімінің аппараты" мемлекеттік мекемесіне кәсіпкерлік субъектілерімен "Алтынсарин ауданы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"Алтынсарин ауданы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бюджеттiң кiрiсiне жiберiледi.</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Мемлекеттiк органның миссиясы, негiзгi мiндеттерi, функциялары, құқықтары мен мiндеттерi</w:t>
      </w:r>
      <w:r>
        <w:br/>
      </w:r>
      <w:r>
        <w:rPr>
          <w:rFonts w:ascii="Times New Roman"/>
          <w:b w:val="false"/>
          <w:i w:val="false"/>
          <w:color w:val="000000"/>
          <w:sz w:val="28"/>
        </w:rPr>
        <w:t>
      </w:t>
      </w:r>
      <w:r>
        <w:rPr>
          <w:rFonts w:ascii="Times New Roman"/>
          <w:b w:val="false"/>
          <w:i w:val="false"/>
          <w:color w:val="000000"/>
          <w:sz w:val="28"/>
        </w:rPr>
        <w:t>15. "Алтынсарин ауданы әкімінің аппараты" мемлекеттік мекемесінің миссиясы: аудан әкімі және әкімдігі қызметінің сапалы және уақытылы ақпараттық-талдамалық, ұйымдастыру-құқықтық және материалдық-техникалық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16. Міндеттері:</w:t>
      </w:r>
      <w:r>
        <w:br/>
      </w: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өмірге енгізу;</w:t>
      </w:r>
      <w:r>
        <w:br/>
      </w:r>
      <w:r>
        <w:rPr>
          <w:rFonts w:ascii="Times New Roman"/>
          <w:b w:val="false"/>
          <w:i w:val="false"/>
          <w:color w:val="000000"/>
          <w:sz w:val="28"/>
        </w:rPr>
        <w:t>
      2) Қазақстан Республикасының әлеуметтік-экономикалық дамыту стратегиясын іске асыру, ауданда мемлекеттік, әлеуметтік-экономикалық саясаттың негізгі бағыттарын жүзеге асыру және әлеуметтік және экономикалық үдерістерді басқару, осы мақсаттар үшін барлық жергілікті атқарушы билік органдарының келісіп қызмет етуін қамтамасыз ету;</w:t>
      </w:r>
      <w:r>
        <w:br/>
      </w:r>
      <w:r>
        <w:rPr>
          <w:rFonts w:ascii="Times New Roman"/>
          <w:b w:val="false"/>
          <w:i w:val="false"/>
          <w:color w:val="000000"/>
          <w:sz w:val="28"/>
        </w:rPr>
        <w:t>
      3) заңдылықты және құқықтық тәртіпті нығайту, азаматтардың құқықтық таным деңгейін арттыру және елдің қоғамдық-саяси өмірінде олардың белсене азаматтық көзқарас ұстануы бойынша шараларды жүзеге асыру;</w:t>
      </w:r>
      <w:r>
        <w:br/>
      </w:r>
      <w:r>
        <w:rPr>
          <w:rFonts w:ascii="Times New Roman"/>
          <w:b w:val="false"/>
          <w:i w:val="false"/>
          <w:color w:val="000000"/>
          <w:sz w:val="28"/>
        </w:rPr>
        <w:t>
      4) Қазақстан Республикасының заңнамасымен қарастырылған өзге де міндеттер.</w:t>
      </w:r>
      <w:r>
        <w:br/>
      </w:r>
      <w:r>
        <w:rPr>
          <w:rFonts w:ascii="Times New Roman"/>
          <w:b w:val="false"/>
          <w:i w:val="false"/>
          <w:color w:val="000000"/>
          <w:sz w:val="28"/>
        </w:rPr>
        <w:t>
      </w:t>
      </w:r>
      <w:r>
        <w:rPr>
          <w:rFonts w:ascii="Times New Roman"/>
          <w:b w:val="false"/>
          <w:i w:val="false"/>
          <w:color w:val="000000"/>
          <w:sz w:val="28"/>
        </w:rPr>
        <w:t>17. Функциялары:</w:t>
      </w:r>
      <w:r>
        <w:br/>
      </w:r>
      <w:r>
        <w:rPr>
          <w:rFonts w:ascii="Times New Roman"/>
          <w:b w:val="false"/>
          <w:i w:val="false"/>
          <w:color w:val="000000"/>
          <w:sz w:val="28"/>
        </w:rPr>
        <w:t>
      1) "Алтынсарин ауданы әкімінің аппараты" мемлекеттік мекемесінің жұмысын, әкімдік отырыстарын, кеңестер, семинарлар және өзге де іс-шараларды өткізуді жоспарлайды, оларды даярлау мен өткізуді ұйымдастырады;</w:t>
      </w:r>
      <w:r>
        <w:br/>
      </w:r>
      <w:r>
        <w:rPr>
          <w:rFonts w:ascii="Times New Roman"/>
          <w:b w:val="false"/>
          <w:i w:val="false"/>
          <w:color w:val="000000"/>
          <w:sz w:val="28"/>
        </w:rPr>
        <w:t>
      2) атқарушы органдардың және аудан әкіміне бағынышты лауазымды тұлғалардың жұмысын талдайды, сұралатын мәселелер бойынша аудан әкіміне ақпарат дайындайды;</w:t>
      </w:r>
      <w:r>
        <w:br/>
      </w:r>
      <w:r>
        <w:rPr>
          <w:rFonts w:ascii="Times New Roman"/>
          <w:b w:val="false"/>
          <w:i w:val="false"/>
          <w:color w:val="000000"/>
          <w:sz w:val="28"/>
        </w:rPr>
        <w:t>
      3) ақпаратты жинауды, өңдеуді жүзеге асырады және аудан әкімін әлеуметтік-экономикалық мәселелер бойынша ақпараттық-талдамалық материалдармен қамтамасыз етеді;</w:t>
      </w:r>
      <w:r>
        <w:br/>
      </w:r>
      <w:r>
        <w:rPr>
          <w:rFonts w:ascii="Times New Roman"/>
          <w:b w:val="false"/>
          <w:i w:val="false"/>
          <w:color w:val="000000"/>
          <w:sz w:val="28"/>
        </w:rPr>
        <w:t>
      4) "Алтынсарин ауданы әкімінің аппараты" мемлекеттік мекемесінің бөлімдеріндегі, ауылдық округ және ауыл әкімдері аппараттарындағы атқарушылық тәртіп жағдайына талдау жүргізеді, аудан әкіміне хабарлайды;</w:t>
      </w:r>
      <w:r>
        <w:br/>
      </w:r>
      <w:r>
        <w:rPr>
          <w:rFonts w:ascii="Times New Roman"/>
          <w:b w:val="false"/>
          <w:i w:val="false"/>
          <w:color w:val="000000"/>
          <w:sz w:val="28"/>
        </w:rPr>
        <w:t>
      5) әкім шешімдерінің және өкімдерінің, ауданының әкімдік қаулыларының жобаларын дайындайды;</w:t>
      </w:r>
      <w:r>
        <w:br/>
      </w:r>
      <w:r>
        <w:rPr>
          <w:rFonts w:ascii="Times New Roman"/>
          <w:b w:val="false"/>
          <w:i w:val="false"/>
          <w:color w:val="000000"/>
          <w:sz w:val="28"/>
        </w:rPr>
        <w:t>
      6) аудан әкіміне, әкімдікке, әкімнің шешімдеріне, өкімдеріне, әкімдік қаулыларына өзгерістер мен толықтырулар енгізу және оларды жою туралы ұсыныстар енгізеді;</w:t>
      </w:r>
      <w:r>
        <w:br/>
      </w:r>
      <w:r>
        <w:rPr>
          <w:rFonts w:ascii="Times New Roman"/>
          <w:b w:val="false"/>
          <w:i w:val="false"/>
          <w:color w:val="000000"/>
          <w:sz w:val="28"/>
        </w:rPr>
        <w:t>
      7) Қазақстан Республикасы Президентінің, Қазақстан Республикасы Үкіметінің, облыс әкімі мен әкімдігінің, аудан әкімі мен әкімдігінің актілері мен тапсырмаларының орындалуын бақылауды жүзеге асырады;</w:t>
      </w:r>
      <w:r>
        <w:br/>
      </w:r>
      <w:r>
        <w:rPr>
          <w:rFonts w:ascii="Times New Roman"/>
          <w:b w:val="false"/>
          <w:i w:val="false"/>
          <w:color w:val="000000"/>
          <w:sz w:val="28"/>
        </w:rPr>
        <w:t>
      8) аудан әкімі мен әкімдігі актілерінің заңнамаға сәйкестігіне заңды сараптама жүргізеді;</w:t>
      </w:r>
      <w:r>
        <w:br/>
      </w:r>
      <w:r>
        <w:rPr>
          <w:rFonts w:ascii="Times New Roman"/>
          <w:b w:val="false"/>
          <w:i w:val="false"/>
          <w:color w:val="000000"/>
          <w:sz w:val="28"/>
        </w:rPr>
        <w:t>
      9) анықталған тәртіп бұзушылықтарды, заңнамаларды сақтамауды жою жөнінде шаралар қабылдайды;</w:t>
      </w:r>
      <w:r>
        <w:br/>
      </w:r>
      <w:r>
        <w:rPr>
          <w:rFonts w:ascii="Times New Roman"/>
          <w:b w:val="false"/>
          <w:i w:val="false"/>
          <w:color w:val="000000"/>
          <w:sz w:val="28"/>
        </w:rPr>
        <w:t>
      10) кадрлық саясат пен мемлекеттік қызмет жағдайына, жергілікті басқару органдары қызметшілерінің кәсіби даярлық деңгейіне талдау жасайды;</w:t>
      </w:r>
      <w:r>
        <w:br/>
      </w:r>
      <w:r>
        <w:rPr>
          <w:rFonts w:ascii="Times New Roman"/>
          <w:b w:val="false"/>
          <w:i w:val="false"/>
          <w:color w:val="000000"/>
          <w:sz w:val="28"/>
        </w:rPr>
        <w:t>
      11) "Алтынсарин ауданы әкімінің аппараты" мемлекеттік мекемесінің мемлекеттік қызметшілерін және мемлекеттік бюджеттен қаржыландырылатын атқарушы органдардың басшыларын лауазымға тағайындаған және босатқан кезде материалдарды ресімдейді, мемлекеттік қызметке өтуге, кадрларды іріктеу мен орналастыруға байланысты басқа да мәселелерді шешеді, олардың жеке істерін жүргізеді;</w:t>
      </w:r>
      <w:r>
        <w:br/>
      </w:r>
      <w:r>
        <w:rPr>
          <w:rFonts w:ascii="Times New Roman"/>
          <w:b w:val="false"/>
          <w:i w:val="false"/>
          <w:color w:val="000000"/>
          <w:sz w:val="28"/>
        </w:rPr>
        <w:t>
      12) "Алтынсарин ауданы әкімінің аппараты" мемлекеттік мекемесінің және жергілікті бюджеттен қаржыландырылатын атқарушы органдар мемлекеттік қызметшілерінің біліктілігін арттыру мен қайта даярлауды, тағылымдамадан өтуін, тәлімгерлікті ұйымдастыру;</w:t>
      </w:r>
      <w:r>
        <w:br/>
      </w:r>
      <w:r>
        <w:rPr>
          <w:rFonts w:ascii="Times New Roman"/>
          <w:b w:val="false"/>
          <w:i w:val="false"/>
          <w:color w:val="000000"/>
          <w:sz w:val="28"/>
        </w:rPr>
        <w:t>
      13) "Алтынсарин ауданы әкімінің аппараты" мемлекеттік мекемесінің және жергілікті бюджеттен қаржыландырылатын атқарушы органдардың мемлекеттік қызметшілерінің аттесттауды, конкурстық таңдауды, қызметте өсуін, жұмыстан босатуды ұйымдастыру және жүргізу;</w:t>
      </w:r>
      <w:r>
        <w:br/>
      </w:r>
      <w:r>
        <w:rPr>
          <w:rFonts w:ascii="Times New Roman"/>
          <w:b w:val="false"/>
          <w:i w:val="false"/>
          <w:color w:val="000000"/>
          <w:sz w:val="28"/>
        </w:rPr>
        <w:t>
      14) аудан әкімі және әкімдігінің қызметін құжаттамалық қамтамасыз етуді жүзеге асырады;</w:t>
      </w:r>
      <w:r>
        <w:br/>
      </w:r>
      <w:r>
        <w:rPr>
          <w:rFonts w:ascii="Times New Roman"/>
          <w:b w:val="false"/>
          <w:i w:val="false"/>
          <w:color w:val="000000"/>
          <w:sz w:val="28"/>
        </w:rPr>
        <w:t>
      15) әкім және әкімдік шығарған актілерді тіркейді, нөмірлерді береді;</w:t>
      </w:r>
      <w:r>
        <w:br/>
      </w:r>
      <w:r>
        <w:rPr>
          <w:rFonts w:ascii="Times New Roman"/>
          <w:b w:val="false"/>
          <w:i w:val="false"/>
          <w:color w:val="000000"/>
          <w:sz w:val="28"/>
        </w:rPr>
        <w:t>
      16) әкім және әкімдіктің, консультациялық-кеңес беру органдарының актілерін тиісті ресімдеуді және жіберуді қамтамасыз етеді;</w:t>
      </w:r>
      <w:r>
        <w:br/>
      </w:r>
      <w:r>
        <w:rPr>
          <w:rFonts w:ascii="Times New Roman"/>
          <w:b w:val="false"/>
          <w:i w:val="false"/>
          <w:color w:val="000000"/>
          <w:sz w:val="28"/>
        </w:rPr>
        <w:t>
      17) Қазақстан Республикасының заңнамасына сәйкес іс жүргізуді ұйымдастырады;</w:t>
      </w:r>
      <w:r>
        <w:br/>
      </w:r>
      <w:r>
        <w:rPr>
          <w:rFonts w:ascii="Times New Roman"/>
          <w:b w:val="false"/>
          <w:i w:val="false"/>
          <w:color w:val="000000"/>
          <w:sz w:val="28"/>
        </w:rPr>
        <w:t>
      18) қызметтік құжаттар мен жеке және заңды тұлғалардың өтініштерін қарайды;</w:t>
      </w:r>
      <w:r>
        <w:br/>
      </w:r>
      <w:r>
        <w:rPr>
          <w:rFonts w:ascii="Times New Roman"/>
          <w:b w:val="false"/>
          <w:i w:val="false"/>
          <w:color w:val="000000"/>
          <w:sz w:val="28"/>
        </w:rPr>
        <w:t>
      19) жеке тұлғаларды және заңды тұлға өкілдерін қабылдауды ұйымдастырады;</w:t>
      </w:r>
      <w:r>
        <w:br/>
      </w:r>
      <w:r>
        <w:rPr>
          <w:rFonts w:ascii="Times New Roman"/>
          <w:b w:val="false"/>
          <w:i w:val="false"/>
          <w:color w:val="000000"/>
          <w:sz w:val="28"/>
        </w:rPr>
        <w:t>
      20) нормативтік-әдістемелік қамтамасыз ету, азаматтық хал актілерін тіркеуді бақылау және тиісті дерекқорлардың жұмыс істеуін қамтамасыз ету жөніндегі функцияларды қоспағанда, азаматтық хал актілерін тіркейді;</w:t>
      </w:r>
      <w:r>
        <w:br/>
      </w:r>
      <w:r>
        <w:rPr>
          <w:rFonts w:ascii="Times New Roman"/>
          <w:b w:val="false"/>
          <w:i w:val="false"/>
          <w:color w:val="000000"/>
          <w:sz w:val="28"/>
        </w:rPr>
        <w:t>
      21) туу туралы куәліктерді беру кезінде жеке сәйкестендіру нөмірлерін қалыптастырады;</w:t>
      </w:r>
      <w:r>
        <w:br/>
      </w:r>
      <w:r>
        <w:rPr>
          <w:rFonts w:ascii="Times New Roman"/>
          <w:b w:val="false"/>
          <w:i w:val="false"/>
          <w:color w:val="000000"/>
          <w:sz w:val="28"/>
        </w:rPr>
        <w:t>
      22) мемлекеттік тілді кеңінен қолдануға бағытталған шараларды қабылдайды;</w:t>
      </w:r>
      <w:r>
        <w:br/>
      </w:r>
      <w:r>
        <w:rPr>
          <w:rFonts w:ascii="Times New Roman"/>
          <w:b w:val="false"/>
          <w:i w:val="false"/>
          <w:color w:val="000000"/>
          <w:sz w:val="28"/>
        </w:rPr>
        <w:t>
      23) жұмыстың тәсілі мен әдістерін жақсарту, жаңа ақпараттық-коммуникациялық технологияларды енгізу жөніндегі жұмысты жүргізеді;</w:t>
      </w:r>
      <w:r>
        <w:br/>
      </w:r>
      <w:r>
        <w:rPr>
          <w:rFonts w:ascii="Times New Roman"/>
          <w:b w:val="false"/>
          <w:i w:val="false"/>
          <w:color w:val="000000"/>
          <w:sz w:val="28"/>
        </w:rPr>
        <w:t>
      24) аудан әкіміне бағынышты мемлекеттік басқару органдарының өзара әрекет етуін және қызметін үйлестіруді қамтамасыз етеді;</w:t>
      </w:r>
      <w:r>
        <w:br/>
      </w:r>
      <w:r>
        <w:rPr>
          <w:rFonts w:ascii="Times New Roman"/>
          <w:b w:val="false"/>
          <w:i w:val="false"/>
          <w:color w:val="000000"/>
          <w:sz w:val="28"/>
        </w:rPr>
        <w:t>
      25) атқарушы орган құзыретіне жататын мемлекеттік қызмет көрсету сапасына ішкі бақылауды қамтамасыз етеді;</w:t>
      </w:r>
      <w:r>
        <w:br/>
      </w:r>
      <w:r>
        <w:rPr>
          <w:rFonts w:ascii="Times New Roman"/>
          <w:b w:val="false"/>
          <w:i w:val="false"/>
          <w:color w:val="000000"/>
          <w:sz w:val="28"/>
        </w:rPr>
        <w:t>
      26) қолданыстағы заңнамаға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18. Құқықтары мен міндеттері:</w:t>
      </w:r>
      <w:r>
        <w:br/>
      </w:r>
      <w:r>
        <w:rPr>
          <w:rFonts w:ascii="Times New Roman"/>
          <w:b w:val="false"/>
          <w:i w:val="false"/>
          <w:color w:val="000000"/>
          <w:sz w:val="28"/>
        </w:rPr>
        <w:t>
      1) соттарда, тиісті аумақта басқару тиімділігін арттыру мәселелері бойынша мемлекеттік органдармен, ұйымдармен өзара қарым-қатынастар әкімнің, әкімдіктің "Алтынсарин ауданы әкімінің аппараты" мемлекеттік мекемесінің мүдделеріне өкілдік ету;</w:t>
      </w:r>
      <w:r>
        <w:br/>
      </w:r>
      <w:r>
        <w:rPr>
          <w:rFonts w:ascii="Times New Roman"/>
          <w:b w:val="false"/>
          <w:i w:val="false"/>
          <w:color w:val="000000"/>
          <w:sz w:val="28"/>
        </w:rPr>
        <w:t>
      2) әкімнің, әкімдіктің және "Алтынсарин ауданы әкімінің аппараты" мемлекеттік мекемесінің құзыреті шегінде мемлекеттік органдардың лауазымды тұлғаларынан және өзге де ұйымдардан қажетті ақпараттарды, құжаттарды және басқа да материалдарды сұрату және алу;</w:t>
      </w:r>
      <w:r>
        <w:br/>
      </w:r>
      <w:r>
        <w:rPr>
          <w:rFonts w:ascii="Times New Roman"/>
          <w:b w:val="false"/>
          <w:i w:val="false"/>
          <w:color w:val="000000"/>
          <w:sz w:val="28"/>
        </w:rPr>
        <w:t>
      3) Қазақстан Республикасы Президентінің, Үкіметінің және басқа орталық атқарушы органдарының, облыс, әкімі және әкімдігінің, актілері мен тапсырмаларын сапалы және мерзімінде орындау;</w:t>
      </w:r>
      <w:r>
        <w:br/>
      </w:r>
      <w:r>
        <w:rPr>
          <w:rFonts w:ascii="Times New Roman"/>
          <w:b w:val="false"/>
          <w:i w:val="false"/>
          <w:color w:val="000000"/>
          <w:sz w:val="28"/>
        </w:rPr>
        <w:t>
      4) мемлекеттік қызмет көрсету сапасын бағалау бойынша уәкілетті органға тиісті ақпаратты ұсынады;</w:t>
      </w:r>
      <w:r>
        <w:br/>
      </w:r>
      <w:r>
        <w:rPr>
          <w:rFonts w:ascii="Times New Roman"/>
          <w:b w:val="false"/>
          <w:i w:val="false"/>
          <w:color w:val="000000"/>
          <w:sz w:val="28"/>
        </w:rPr>
        <w:t>
      5) Қазақстан Республикасының қолданыстағы заңнамасының нормаларын сақтайды;</w:t>
      </w:r>
      <w:r>
        <w:br/>
      </w:r>
      <w:r>
        <w:rPr>
          <w:rFonts w:ascii="Times New Roman"/>
          <w:b w:val="false"/>
          <w:i w:val="false"/>
          <w:color w:val="000000"/>
          <w:sz w:val="28"/>
        </w:rPr>
        <w:t>
      6) құзыретіне қатысты мәселелер бойынша жеке және заңды тұлғаларға түсініктемелер беру;</w:t>
      </w:r>
      <w:r>
        <w:br/>
      </w:r>
      <w:r>
        <w:rPr>
          <w:rFonts w:ascii="Times New Roman"/>
          <w:b w:val="false"/>
          <w:i w:val="false"/>
          <w:color w:val="000000"/>
          <w:sz w:val="28"/>
        </w:rPr>
        <w:t>
      7) 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Мемлекеттiк органның қызметін ұйымдастыру</w:t>
      </w:r>
      <w:r>
        <w:br/>
      </w:r>
      <w:r>
        <w:rPr>
          <w:rFonts w:ascii="Times New Roman"/>
          <w:b w:val="false"/>
          <w:i w:val="false"/>
          <w:color w:val="000000"/>
          <w:sz w:val="28"/>
        </w:rPr>
        <w:t>
      </w:t>
      </w:r>
      <w:r>
        <w:rPr>
          <w:rFonts w:ascii="Times New Roman"/>
          <w:b w:val="false"/>
          <w:i w:val="false"/>
          <w:color w:val="000000"/>
          <w:sz w:val="28"/>
        </w:rPr>
        <w:t>19. "Алтынсарин ауданы әкімінің аппараты" мемлекеттік мекемесіне басшылықты "Алтынсарин ауданы әкімінің аппараты"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20. "Алтынсарин ауданы әкімінің аппараты" мемлекеттік мекемесінің басшысы Қазақстан Республикасының заңнамасына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21. "Алтынсарин ауданы әкімінің аппараты" мемлекеттік мекемесі басшының өкілеттігі:</w:t>
      </w:r>
      <w:r>
        <w:br/>
      </w:r>
      <w:r>
        <w:rPr>
          <w:rFonts w:ascii="Times New Roman"/>
          <w:b w:val="false"/>
          <w:i w:val="false"/>
          <w:color w:val="000000"/>
          <w:sz w:val="28"/>
        </w:rPr>
        <w:t>
      1) мемлекеттік органдарда, өзге де ұйымдарда "Алтынсарин ауданы әкімінің аппараты" мемлекеттік мекемесінің атынан өкілдік ету;</w:t>
      </w:r>
      <w:r>
        <w:br/>
      </w:r>
      <w:r>
        <w:rPr>
          <w:rFonts w:ascii="Times New Roman"/>
          <w:b w:val="false"/>
          <w:i w:val="false"/>
          <w:color w:val="000000"/>
          <w:sz w:val="28"/>
        </w:rPr>
        <w:t>
      2) "Алтынсарин ауданы әкімінің аппараты" мемлекеттік мекемесінің жұмысын ұйымдастырады және басқарады және оған жүктелген функциялар мен міндеттерді, сондай-ақ сыбайлас жемқорлыққа қарсы іс әрекеттер шараларының қабылданбауына жеке жауап береді;</w:t>
      </w:r>
      <w:r>
        <w:br/>
      </w:r>
      <w:r>
        <w:rPr>
          <w:rFonts w:ascii="Times New Roman"/>
          <w:b w:val="false"/>
          <w:i w:val="false"/>
          <w:color w:val="000000"/>
          <w:sz w:val="28"/>
        </w:rPr>
        <w:t>
      3)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қабылдайды;</w:t>
      </w:r>
      <w:r>
        <w:br/>
      </w:r>
      <w:r>
        <w:rPr>
          <w:rFonts w:ascii="Times New Roman"/>
          <w:b w:val="false"/>
          <w:i w:val="false"/>
          <w:color w:val="000000"/>
          <w:sz w:val="28"/>
        </w:rPr>
        <w:t xml:space="preserve">
      4) "Алтынсарин ауданы әкімінің аппараты" мемлекеттік мекемесі туралы </w:t>
      </w:r>
      <w:r>
        <w:rPr>
          <w:rFonts w:ascii="Times New Roman"/>
          <w:b w:val="false"/>
          <w:i w:val="false"/>
          <w:color w:val="000000"/>
          <w:sz w:val="28"/>
        </w:rPr>
        <w:t>ережені</w:t>
      </w:r>
      <w:r>
        <w:rPr>
          <w:rFonts w:ascii="Times New Roman"/>
          <w:b w:val="false"/>
          <w:i w:val="false"/>
          <w:color w:val="000000"/>
          <w:sz w:val="28"/>
        </w:rPr>
        <w:t>, оның құрылымы мен штаттық саны туралы ұсыныстарды әзірлейді және оларды аудан әкіміне бекітуіне енгізеді, еңбекақы төлеу қорын үнемдеу шегінде мемлекеттік қызметшілерге қосымша ақылар, материалдық көтерме ақылар (сыйақылар) белгілейді;</w:t>
      </w:r>
      <w:r>
        <w:br/>
      </w:r>
      <w:r>
        <w:rPr>
          <w:rFonts w:ascii="Times New Roman"/>
          <w:b w:val="false"/>
          <w:i w:val="false"/>
          <w:color w:val="000000"/>
          <w:sz w:val="28"/>
        </w:rPr>
        <w:t>
      5) оның құзыретіне қатысты мәселелер бойынша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22. "Алтынсарин ауданы әкімінің аппараты" мемлекеттік мекемесі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23. Жұмыс тәртібі аудан әкімінің өкімімен бекітілген "Алтынсарин ауданы әкімінің аппараты" мемлекеттік мекемесінің жұмыс регламентіне сәйкес белгіленеді.</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Мемлекеттік органның мүлкі</w:t>
      </w:r>
      <w:r>
        <w:br/>
      </w:r>
      <w:r>
        <w:rPr>
          <w:rFonts w:ascii="Times New Roman"/>
          <w:b w:val="false"/>
          <w:i w:val="false"/>
          <w:color w:val="000000"/>
          <w:sz w:val="28"/>
        </w:rPr>
        <w:t>
      </w:t>
      </w:r>
      <w:r>
        <w:rPr>
          <w:rFonts w:ascii="Times New Roman"/>
          <w:b w:val="false"/>
          <w:i w:val="false"/>
          <w:color w:val="000000"/>
          <w:sz w:val="28"/>
        </w:rPr>
        <w:t>24. "Алтынсарин ауданы әкімінің аппараты" мемлекеттік мекемесінің заңнамада көзделген жағдайларда жедел басқару құқығында оқшауланған мүлкi болу мүмкiн.</w:t>
      </w:r>
      <w:r>
        <w:br/>
      </w:r>
      <w:r>
        <w:rPr>
          <w:rFonts w:ascii="Times New Roman"/>
          <w:b w:val="false"/>
          <w:i w:val="false"/>
          <w:color w:val="000000"/>
          <w:sz w:val="28"/>
        </w:rPr>
        <w:t>
      "Алтынсарин ауданы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25. "Алтынсарин ауданы әкімінің аппараты" мемлекеттік мекемесіне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26. Егер заңнамада өзгеше көзделмесе, "Алтынсарин ауданы әкімінің аппараты"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Мемлекеттік органды қайта ұйымдастыру және тарату</w:t>
      </w:r>
      <w:r>
        <w:br/>
      </w:r>
      <w:r>
        <w:rPr>
          <w:rFonts w:ascii="Times New Roman"/>
          <w:b w:val="false"/>
          <w:i w:val="false"/>
          <w:color w:val="000000"/>
          <w:sz w:val="28"/>
        </w:rPr>
        <w:t>
      </w:t>
      </w:r>
      <w:r>
        <w:rPr>
          <w:rFonts w:ascii="Times New Roman"/>
          <w:b w:val="false"/>
          <w:i w:val="false"/>
          <w:color w:val="000000"/>
          <w:sz w:val="28"/>
        </w:rPr>
        <w:t>27. "Алтынсарин ауданы әкімінің аппараты" мемлекеттік мекемесі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