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3e97" w14:textId="1a53e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Ілияс Омаров атындағы ауылдық округіндегі "Беляевка" жауапкершілігі шектеулі серіктестігінің мал шаруашылық фермасының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Ілияс Омаров атындағы ауылдық округінің әкімінің 2014 жылғы 7 наурыздағы № 3 шешімі. Қостанай облысының Әділет департаментінде 2014 жылғы 19 наурызда № 4518 болып тіркелді. Күші жойылды - Қостанай облысы Алтынсарин ауданы Ілияс Омаров атындағы ауылдық округ әкімінің 2015 жылғы 29 қазандағы № 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Алтынсарин ауданы Ілияс Омаров атындағы ауылдық округ әкімінің 29.10.2015 </w:t>
      </w:r>
      <w:r>
        <w:rPr>
          <w:rFonts w:ascii="Times New Roman"/>
          <w:b w:val="false"/>
          <w:i w:val="false"/>
          <w:color w:val="ff0000"/>
          <w:sz w:val="28"/>
        </w:rPr>
        <w:t>№ 1</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2002 жылғы 10 шiлдедегi "Ветеринария туралы" Заңының </w:t>
      </w:r>
      <w:r>
        <w:rPr>
          <w:rFonts w:ascii="Times New Roman"/>
          <w:b w:val="false"/>
          <w:i w:val="false"/>
          <w:color w:val="000000"/>
          <w:sz w:val="28"/>
        </w:rPr>
        <w:t>10-1 бабына</w:t>
      </w:r>
      <w:r>
        <w:rPr>
          <w:rFonts w:ascii="Times New Roman"/>
          <w:b w:val="false"/>
          <w:i w:val="false"/>
          <w:color w:val="000000"/>
          <w:sz w:val="28"/>
        </w:rPr>
        <w:t xml:space="preserve"> сәйкес, Қазақстан Республикасы Ауыл шаруашылығы министрлiгi Ветеринариялық бақылау және қадағалау комитетiнiң Алтынсарин аудандық аумақтық инспекциясының бас мемлекеттiк ветеринариялық-санитарлық инспекторының 2014 жылғы 17 қаңтардағы № 7 ұсынысы негiзiнде, жануарлардың жұқпалы ауруларының ошақтарын жою мақсатында, Ілияс Омаров атындағы ауылдық округiнің әкiмi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Алтынсарин ауданы Ілияс Омаров атындағы ауылдық округiнің, "Беляевка" жауапкершілігі шектеулі серіктестігінің мал шаруашылығы фермасының аумағында ауыл шаруашылық малдарының бруцеллез ауруының шығуына байланысты, шектеу iс-шаралары белгiленсін.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министрлiгi Ветеринариялық бақылау және қадағалау комитетiнiң Алтынсарин аудандық аумақтық инспекциясы" мемлекеттiк мекемесiне (келiсiм бойынша), "Қазақстан Республикасы Тұтынушылардың құқықтарын қорғау агенттігінің" Қостанай облысы тұтынушылардың құқықтарын қорғау департаментінің Алтынсарин аудандық тұтынушылардың құқықтарын қорғау басқармасы" республикалық мемлекеттiк мекемесiне (келiсiм бойынша) осы шешiмнен туындайтын қажеттi шараларды қолдану ұсынылсын.</w:t>
      </w:r>
      <w:r>
        <w:br/>
      </w:r>
      <w:r>
        <w:rPr>
          <w:rFonts w:ascii="Times New Roman"/>
          <w:b w:val="false"/>
          <w:i w:val="false"/>
          <w:color w:val="000000"/>
          <w:sz w:val="28"/>
        </w:rPr>
        <w:t>
</w:t>
      </w:r>
      <w:r>
        <w:rPr>
          <w:rFonts w:ascii="Times New Roman"/>
          <w:b w:val="false"/>
          <w:i w:val="false"/>
          <w:color w:val="000000"/>
          <w:sz w:val="28"/>
        </w:rPr>
        <w:t>
      3. Осы шешiмнiң орындалуын бақылауды өзiме қалдырамын.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2014 жылғы 20 қаңтардан бастап туындаған қатынастарға таралады.</w:t>
      </w:r>
    </w:p>
    <w:bookmarkEnd w:id="1"/>
    <w:p>
      <w:pPr>
        <w:spacing w:after="0"/>
        <w:ind w:left="0"/>
        <w:jc w:val="both"/>
      </w:pPr>
      <w:r>
        <w:rPr>
          <w:rFonts w:ascii="Times New Roman"/>
          <w:b w:val="false"/>
          <w:i/>
          <w:color w:val="000000"/>
          <w:sz w:val="28"/>
        </w:rPr>
        <w:t>      Ілияс Омаров атындағы</w:t>
      </w:r>
      <w:r>
        <w:br/>
      </w:r>
      <w:r>
        <w:rPr>
          <w:rFonts w:ascii="Times New Roman"/>
          <w:b w:val="false"/>
          <w:i w:val="false"/>
          <w:color w:val="000000"/>
          <w:sz w:val="28"/>
        </w:rPr>
        <w:t>
</w:t>
      </w:r>
      <w:r>
        <w:rPr>
          <w:rFonts w:ascii="Times New Roman"/>
          <w:b w:val="false"/>
          <w:i/>
          <w:color w:val="000000"/>
          <w:sz w:val="28"/>
        </w:rPr>
        <w:t>      ауылдық округінің әкімі                    К. Нуртасов</w:t>
      </w:r>
    </w:p>
    <w:p>
      <w:pPr>
        <w:spacing w:after="0"/>
        <w:ind w:left="0"/>
        <w:jc w:val="both"/>
      </w:pPr>
      <w:r>
        <w:rPr>
          <w:rFonts w:ascii="Times New Roman"/>
          <w:b w:val="false"/>
          <w:i/>
          <w:color w:val="000000"/>
          <w:sz w:val="28"/>
        </w:rPr>
        <w:t>      КЕЛIСIЛДI</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министрлiгi</w:t>
      </w:r>
      <w:r>
        <w:br/>
      </w:r>
      <w:r>
        <w:rPr>
          <w:rFonts w:ascii="Times New Roman"/>
          <w:b w:val="false"/>
          <w:i w:val="false"/>
          <w:color w:val="000000"/>
          <w:sz w:val="28"/>
        </w:rPr>
        <w:t>
</w:t>
      </w:r>
      <w:r>
        <w:rPr>
          <w:rFonts w:ascii="Times New Roman"/>
          <w:b w:val="false"/>
          <w:i/>
          <w:color w:val="000000"/>
          <w:sz w:val="28"/>
        </w:rPr>
        <w:t>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комитетiнiң</w:t>
      </w:r>
      <w:r>
        <w:br/>
      </w:r>
      <w:r>
        <w:rPr>
          <w:rFonts w:ascii="Times New Roman"/>
          <w:b w:val="false"/>
          <w:i w:val="false"/>
          <w:color w:val="000000"/>
          <w:sz w:val="28"/>
        </w:rPr>
        <w:t>
</w:t>
      </w:r>
      <w:r>
        <w:rPr>
          <w:rFonts w:ascii="Times New Roman"/>
          <w:b w:val="false"/>
          <w:i/>
          <w:color w:val="000000"/>
          <w:sz w:val="28"/>
        </w:rPr>
        <w:t>      Алтынсарин аудандық аумақтық</w:t>
      </w:r>
      <w:r>
        <w:br/>
      </w:r>
      <w:r>
        <w:rPr>
          <w:rFonts w:ascii="Times New Roman"/>
          <w:b w:val="false"/>
          <w:i w:val="false"/>
          <w:color w:val="000000"/>
          <w:sz w:val="28"/>
        </w:rPr>
        <w:t>
</w:t>
      </w:r>
      <w:r>
        <w:rPr>
          <w:rFonts w:ascii="Times New Roman"/>
          <w:b w:val="false"/>
          <w:i/>
          <w:color w:val="000000"/>
          <w:sz w:val="28"/>
        </w:rPr>
        <w:t>      инспекциясы" мемлекеттiк</w:t>
      </w:r>
      <w:r>
        <w:br/>
      </w:r>
      <w:r>
        <w:rPr>
          <w:rFonts w:ascii="Times New Roman"/>
          <w:b w:val="false"/>
          <w:i w:val="false"/>
          <w:color w:val="000000"/>
          <w:sz w:val="28"/>
        </w:rPr>
        <w:t>
</w:t>
      </w:r>
      <w:r>
        <w:rPr>
          <w:rFonts w:ascii="Times New Roman"/>
          <w:b w:val="false"/>
          <w:i/>
          <w:color w:val="000000"/>
          <w:sz w:val="28"/>
        </w:rPr>
        <w:t>      мекемесiнiң басшысы</w:t>
      </w:r>
      <w:r>
        <w:br/>
      </w:r>
      <w:r>
        <w:rPr>
          <w:rFonts w:ascii="Times New Roman"/>
          <w:b w:val="false"/>
          <w:i w:val="false"/>
          <w:color w:val="000000"/>
          <w:sz w:val="28"/>
        </w:rPr>
        <w:t>
</w:t>
      </w:r>
      <w:r>
        <w:rPr>
          <w:rFonts w:ascii="Times New Roman"/>
          <w:b w:val="false"/>
          <w:i/>
          <w:color w:val="000000"/>
          <w:sz w:val="28"/>
        </w:rPr>
        <w:t>      ____________ Ғ. Сейтханов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Тұтынушылардың құқықтарын</w:t>
      </w:r>
      <w:r>
        <w:br/>
      </w:r>
      <w:r>
        <w:rPr>
          <w:rFonts w:ascii="Times New Roman"/>
          <w:b w:val="false"/>
          <w:i w:val="false"/>
          <w:color w:val="000000"/>
          <w:sz w:val="28"/>
        </w:rPr>
        <w:t>
</w:t>
      </w:r>
      <w:r>
        <w:rPr>
          <w:rFonts w:ascii="Times New Roman"/>
          <w:b w:val="false"/>
          <w:i/>
          <w:color w:val="000000"/>
          <w:sz w:val="28"/>
        </w:rPr>
        <w:t>      қорғау агенттігінің" Қостанай</w:t>
      </w:r>
      <w:r>
        <w:br/>
      </w:r>
      <w:r>
        <w:rPr>
          <w:rFonts w:ascii="Times New Roman"/>
          <w:b w:val="false"/>
          <w:i w:val="false"/>
          <w:color w:val="000000"/>
          <w:sz w:val="28"/>
        </w:rPr>
        <w:t>
</w:t>
      </w:r>
      <w:r>
        <w:rPr>
          <w:rFonts w:ascii="Times New Roman"/>
          <w:b w:val="false"/>
          <w:i/>
          <w:color w:val="000000"/>
          <w:sz w:val="28"/>
        </w:rPr>
        <w:t>      облысы тұтынушылардың</w:t>
      </w:r>
      <w:r>
        <w:br/>
      </w:r>
      <w:r>
        <w:rPr>
          <w:rFonts w:ascii="Times New Roman"/>
          <w:b w:val="false"/>
          <w:i w:val="false"/>
          <w:color w:val="000000"/>
          <w:sz w:val="28"/>
        </w:rPr>
        <w:t>
</w:t>
      </w:r>
      <w:r>
        <w:rPr>
          <w:rFonts w:ascii="Times New Roman"/>
          <w:b w:val="false"/>
          <w:i/>
          <w:color w:val="000000"/>
          <w:sz w:val="28"/>
        </w:rPr>
        <w:t>      құқықтарын қорғау</w:t>
      </w:r>
      <w:r>
        <w:br/>
      </w:r>
      <w:r>
        <w:rPr>
          <w:rFonts w:ascii="Times New Roman"/>
          <w:b w:val="false"/>
          <w:i w:val="false"/>
          <w:color w:val="000000"/>
          <w:sz w:val="28"/>
        </w:rPr>
        <w:t>
</w:t>
      </w:r>
      <w:r>
        <w:rPr>
          <w:rFonts w:ascii="Times New Roman"/>
          <w:b w:val="false"/>
          <w:i/>
          <w:color w:val="000000"/>
          <w:sz w:val="28"/>
        </w:rPr>
        <w:t>      департаментінің Алтынсарин</w:t>
      </w:r>
      <w:r>
        <w:br/>
      </w:r>
      <w:r>
        <w:rPr>
          <w:rFonts w:ascii="Times New Roman"/>
          <w:b w:val="false"/>
          <w:i w:val="false"/>
          <w:color w:val="000000"/>
          <w:sz w:val="28"/>
        </w:rPr>
        <w:t>
</w:t>
      </w:r>
      <w:r>
        <w:rPr>
          <w:rFonts w:ascii="Times New Roman"/>
          <w:b w:val="false"/>
          <w:i/>
          <w:color w:val="000000"/>
          <w:sz w:val="28"/>
        </w:rPr>
        <w:t>      аудандық тұтынушылардың</w:t>
      </w:r>
      <w:r>
        <w:br/>
      </w:r>
      <w:r>
        <w:rPr>
          <w:rFonts w:ascii="Times New Roman"/>
          <w:b w:val="false"/>
          <w:i w:val="false"/>
          <w:color w:val="000000"/>
          <w:sz w:val="28"/>
        </w:rPr>
        <w:t>
</w:t>
      </w:r>
      <w:r>
        <w:rPr>
          <w:rFonts w:ascii="Times New Roman"/>
          <w:b w:val="false"/>
          <w:i/>
          <w:color w:val="000000"/>
          <w:sz w:val="28"/>
        </w:rPr>
        <w:t>      құқықтарын қорғау басқармасы"</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 басшысының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 Б. Мүслімов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