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0d614" w14:textId="7b0d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қаласының Матросов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6 тамыздағы № 193 шешімі. Қостанай облысының Әділет департаментінде 2014 жылғы 16 қыркүйекте № 5088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Арқалық қаласының Матросов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Арқалық қаласы Матросов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төрағасы,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ауылының әкімі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Г. Табақова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Матросов ауылының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жиындарына қатысатын ауыл тұрғындары</w:t>
      </w:r>
      <w:r>
        <w:br/>
      </w:r>
      <w:r>
        <w:rPr>
          <w:rFonts w:ascii="Times New Roman"/>
          <w:b/>
          <w:i w:val="false"/>
          <w:color w:val="000000"/>
        </w:rPr>
        <w:t>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Матросов ауылының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Матросов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қаласының Матросов ауылында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Арқалық қаласы Матросов ауылы (бұдан әрі - Матросов ауылы)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Матросов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Матросов ауылының әкімі (бұдан әрі – ауыл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Матросов ауылы шегінде бөлек жиынды өткізуді ауыл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Матросов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Матросов ауылы тұрғындары өкілдерінің кандидатураларын Арқалық қалалық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Матросов ауылы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Матросов ауылы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