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baa5" w14:textId="53fb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коммуналдық мүлігін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2014 жылғы 28 шілдедегі № 332 қаулысы. Қостанай облысының Әділет департаментінде 2014 жылғы 29 тамызда № 5056 болып тіркелді. Күші жойылды - Қостанай облысы Арқалық қаласы әкімдігінің 2015 жылғы 6 мамырдағы № 161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Арқалық қаласы әкімдігінің 06.05.2015 № 161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мүлік туралы" Қазақстан Республикасының 2011 жылғы 1 наурыздағы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мүлікті мүліктік жалдауға (жалға алуға) беру қағидаларын бекіту туралы" қаулысына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Арқалық қаласының коммуналдық мүлігін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 Теменов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332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коммуналдық мүлігін</w:t>
      </w:r>
      <w:r>
        <w:br/>
      </w:r>
      <w:r>
        <w:rPr>
          <w:rFonts w:ascii="Times New Roman"/>
          <w:b/>
          <w:i w:val="false"/>
          <w:color w:val="000000"/>
        </w:rPr>
        <w:t>
мүліктік жалдауға (жалға алуға) беру кезінде</w:t>
      </w:r>
      <w:r>
        <w:br/>
      </w:r>
      <w:r>
        <w:rPr>
          <w:rFonts w:ascii="Times New Roman"/>
          <w:b/>
          <w:i w:val="false"/>
          <w:color w:val="000000"/>
        </w:rPr>
        <w:t>
жалдау ақысының мөлшерлемесін 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қаласының коммуналдық заңды тұлғаларының балансында тұрған мемлекеттік тұрғын емес қор объектілерін мүліктік жалдауға (жалға алуға) беру кезінде жылдық жалдау ақысының мөлшерiн есептеу 1 айлық есептік көрсеткiштi құрайтын базалық мөлшерлеме және осы Қағиданың қосымшасына сәйкес объектінің аумақтық қатыстылығын, құрылыс түрін есепке алатын қолданылатын коэффициенттердің мөлшері негізінде анықталады және мынадай формуламен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Бм*S*К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Арқалық қаласының коммуналдық заңды тұлғаларының балансында тұрған мемлекеттік тұрғын емес қор объектілерінің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– 1 шаршы метр үшін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жалға алынған ауданы,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 түрiн есепке алатын коэффициент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8"/>
        <w:gridCol w:w="868"/>
      </w:tblGrid>
      <w:tr>
        <w:trPr>
          <w:trHeight w:val="30" w:hRule="atLeast"/>
        </w:trPr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2"/>
        <w:gridCol w:w="944"/>
      </w:tblGrid>
      <w:tr>
        <w:trPr>
          <w:trHeight w:val="210" w:hRule="atLeast"/>
        </w:trPr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9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да пайдаланылмайтын заттарды мүлiктiк жалдау (жалға алу) үшiн жалдау ақысының мөлшерлемесі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уақытында толық пайдаланбайтын (сағаттар бойынша) объектiнi жалдау (жалға алу) үшін жалдау ақысының мөлшерлемесі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ғимараттар (құрылыстар)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= S*Бм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аудан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мөлшерлеме, 1 айлық есептік көрсеткiш;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 жалдау (жалға алу)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