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5812" w14:textId="1015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экономика және бюджеттік жоспарлау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2014 жылғы 14 қарашадағы № 2125 қаулысы. Қостанай облысының Әділет департаментінде 2014 жылғы 25 желтоқсанда № 5259 болып тіркелді. Күші жойылды - Қостанай облысы Рудный қаласы әкімдігінің 2016 жылғы 16 мамырдағы № 509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Рудный қаласы әкімдігінің 16.05.2016 </w:t>
      </w:r>
      <w:r>
        <w:rPr>
          <w:rFonts w:ascii="Times New Roman"/>
          <w:b w:val="false"/>
          <w:i w:val="false"/>
          <w:color w:val="ff0000"/>
          <w:sz w:val="28"/>
        </w:rPr>
        <w:t>№ 509</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мемлекеттiк органының үлгi ережесiн бекiту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Рудный қаласы әкімдігінің "Рудный қалалық экономика және бюджеттік жоспарлау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Рудный қаласы әкімдігінің "Рудный қалалық экономика және бюджеттік жоспарлау бөлімі" мемлекеттік мекемесінің басшысы З.В. Жигуноваға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қолдаңысқа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Рудный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r>
              <w:br/>
            </w:r>
            <w:r>
              <w:rPr>
                <w:rFonts w:ascii="Times New Roman"/>
                <w:b w:val="false"/>
                <w:i w:val="false"/>
                <w:color w:val="000000"/>
                <w:sz w:val="20"/>
              </w:rPr>
              <w:t>2014 жылғы 14 қарашадағы</w:t>
            </w:r>
            <w:r>
              <w:br/>
            </w:r>
            <w:r>
              <w:rPr>
                <w:rFonts w:ascii="Times New Roman"/>
                <w:b w:val="false"/>
                <w:i w:val="false"/>
                <w:color w:val="000000"/>
                <w:sz w:val="20"/>
              </w:rPr>
              <w:t>№ 2125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Рудный қаласы әкімдігінің "Рудный қалалық экономика</w:t>
      </w:r>
      <w:r>
        <w:br/>
      </w:r>
      <w:r>
        <w:rPr>
          <w:rFonts w:ascii="Times New Roman"/>
          <w:b/>
          <w:i w:val="false"/>
          <w:color w:val="000000"/>
        </w:rPr>
        <w:t>және бюджеттік жоспарлау бөлімі" мемлекеттік мекемесі туралы</w:t>
      </w:r>
      <w:r>
        <w:br/>
      </w:r>
      <w:r>
        <w:rPr>
          <w:rFonts w:ascii="Times New Roman"/>
          <w:b/>
          <w:i w:val="false"/>
          <w:color w:val="000000"/>
        </w:rPr>
        <w:t>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Рудный қаласы әкімдігінің "Рудный қалалық экономика және бюджеттік жоспарлау бөлімі" мемлекеттік мекемесі экономика және бюджеттік жоспарлау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Рудный қаласы әкімдігінің "Рудный қалалық экономика және бюджеттік жоспарлау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Рудный қаласы әкімдігінің "Рудный қалалық экономика және бюджеттік жоспарлау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Рудный қаласы әкімдігінің "Рудный қалалық экономика және бюджеттік жоспарлау бөлімі" мемлекеттік мекемесінің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Рудный қаласы әкімдігінің "Рудный қалалық экономика және бюджеттік жоспарлау бөлімі" мемлекеттік мекемесінің құрылтайшысы Рудный қаласының әкімдігі болып табылады.</w:t>
      </w:r>
      <w:r>
        <w:br/>
      </w:r>
      <w:r>
        <w:rPr>
          <w:rFonts w:ascii="Times New Roman"/>
          <w:b w:val="false"/>
          <w:i w:val="false"/>
          <w:color w:val="000000"/>
          <w:sz w:val="28"/>
        </w:rPr>
        <w:t>
      </w:t>
      </w:r>
      <w:r>
        <w:rPr>
          <w:rFonts w:ascii="Times New Roman"/>
          <w:b w:val="false"/>
          <w:i w:val="false"/>
          <w:color w:val="000000"/>
          <w:sz w:val="28"/>
        </w:rPr>
        <w:t>6. Рудный қаласы әкімдігінің "Рудный қалалық экономика және бюджеттік жоспарлау бөлімі"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7. Рудный қаласы әкімдігінің "Рудный қалалық экономика және бюджеттік жоспарлау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Рудный қаласы әкімдігінің "Рудный қалалық экономика және бюджеттік жоспарлау бөлімі" мемлекеттік мекемесі өз құзыретiнiң мәселелерi бойынша заңнамада белгiленген тәртiппен Рудный қаласы әкімдігінің "Рудный қалалық экономика және бюджеттік жоспарлау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9. Рудный қаласы әкімдігінің "Рудный қалалық экономика және бюджеттік жоспарлау бөлімі" мемлекеттік мекемесінің құрылымы мен штат санының лимиті қолданыстағы заңнамаға сәйкес бекiтіледi.</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жерi: 111500, Қазақстан Республикасы, Қостанай облысы, Рудный қаласы, Ленин көшесі, 95.</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Рудный қаласы әкімдігінің "Рудный қалалық экономика және бюджеттік жоспарлау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12. Осы </w:t>
      </w:r>
      <w:r>
        <w:rPr>
          <w:rFonts w:ascii="Times New Roman"/>
          <w:b w:val="false"/>
          <w:i w:val="false"/>
          <w:color w:val="000000"/>
          <w:sz w:val="28"/>
        </w:rPr>
        <w:t>Ереже</w:t>
      </w:r>
      <w:r>
        <w:rPr>
          <w:rFonts w:ascii="Times New Roman"/>
          <w:b w:val="false"/>
          <w:i w:val="false"/>
          <w:color w:val="000000"/>
          <w:sz w:val="28"/>
        </w:rPr>
        <w:t xml:space="preserve"> Рудный қаласы әкімдігінің "Рудный қалалық экономика және бюджеттік жоспарлау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Рудный қаласы әкімдігінің "Рудный қалалық экономика және бюджеттік жоспарлау бөлімі" мемлекеттік мекемесінің қызметiн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14. Рудный қаласы әкімдігінің "Рудный қалалық экономика және бюджеттік жоспарлау бөлімі" мемлекеттік мекемесіне кәсiпкерлiк субъектiлерiмен Рудный қаласы әкімдігінің "Рудный қалалық экономика және бюджеттік жоспарлау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Рудный қаласы әкімдігінің "Рудный қалалық экономика және бюджеттік жоспарлау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негiзгi мiндеттерi, функциялары,</w:t>
      </w:r>
      <w:r>
        <w:br/>
      </w:r>
      <w:r>
        <w:rPr>
          <w:rFonts w:ascii="Times New Roman"/>
          <w:b/>
          <w:i w:val="false"/>
          <w:color w:val="000000"/>
        </w:rPr>
        <w:t>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Рудный қаласы әкімдігінің "Рудный қалалық экономика және бюджеттік жоспарлау бөлімі" мемлекеттік мекемесінің миссиясы: Рудный қаласының экономикалық саясатын қалыптастыру және іске асыру, сонымен қатар қала дамуының сапалы деңгейіне жетуге және орнықты экономикалық өсуге ықпал ететін мемлекеттік жоспарлау және басқару жүйесін дамыту.</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әлеуметтік–экономикалық даму басымдықтарды тиімді іске асыруға ықпал ететін жоспарлау жүйесін дамыту;</w:t>
      </w:r>
      <w:r>
        <w:br/>
      </w:r>
      <w:r>
        <w:rPr>
          <w:rFonts w:ascii="Times New Roman"/>
          <w:b w:val="false"/>
          <w:i w:val="false"/>
          <w:color w:val="000000"/>
          <w:sz w:val="28"/>
        </w:rPr>
        <w:t>
      </w:t>
      </w:r>
      <w:r>
        <w:rPr>
          <w:rFonts w:ascii="Times New Roman"/>
          <w:b w:val="false"/>
          <w:i w:val="false"/>
          <w:color w:val="000000"/>
          <w:sz w:val="28"/>
        </w:rPr>
        <w:t>2) елдегі және қаладағы экономикалық жағдайдың өзгеруіне уақтылы мән беру және қала экономикасын тұрақтандыру бойынша шара қолдану;</w:t>
      </w:r>
      <w:r>
        <w:br/>
      </w:r>
      <w:r>
        <w:rPr>
          <w:rFonts w:ascii="Times New Roman"/>
          <w:b w:val="false"/>
          <w:i w:val="false"/>
          <w:color w:val="000000"/>
          <w:sz w:val="28"/>
        </w:rPr>
        <w:t>
      </w:t>
      </w:r>
      <w:r>
        <w:rPr>
          <w:rFonts w:ascii="Times New Roman"/>
          <w:b w:val="false"/>
          <w:i w:val="false"/>
          <w:color w:val="000000"/>
          <w:sz w:val="28"/>
        </w:rPr>
        <w:t>3) инвестициялық белсенділікті арттыруға жәрдемдесу;</w:t>
      </w:r>
      <w:r>
        <w:br/>
      </w:r>
      <w:r>
        <w:rPr>
          <w:rFonts w:ascii="Times New Roman"/>
          <w:b w:val="false"/>
          <w:i w:val="false"/>
          <w:color w:val="000000"/>
          <w:sz w:val="28"/>
        </w:rPr>
        <w:t>
      </w:t>
      </w:r>
      <w:r>
        <w:rPr>
          <w:rFonts w:ascii="Times New Roman"/>
          <w:b w:val="false"/>
          <w:i w:val="false"/>
          <w:color w:val="000000"/>
          <w:sz w:val="28"/>
        </w:rPr>
        <w:t>4) экономикалық жоспарлауды жетілдіру;</w:t>
      </w:r>
      <w:r>
        <w:br/>
      </w:r>
      <w:r>
        <w:rPr>
          <w:rFonts w:ascii="Times New Roman"/>
          <w:b w:val="false"/>
          <w:i w:val="false"/>
          <w:color w:val="000000"/>
          <w:sz w:val="28"/>
        </w:rPr>
        <w:t>
      </w:t>
      </w:r>
      <w:r>
        <w:rPr>
          <w:rFonts w:ascii="Times New Roman"/>
          <w:b w:val="false"/>
          <w:i w:val="false"/>
          <w:color w:val="000000"/>
          <w:sz w:val="28"/>
        </w:rPr>
        <w:t>5) нәтижеге бағытталған үш жылдық бюджеттік жоспарлауды жүзеге асыру.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Рудный қаласының әлеуметтік-экономикалық даму болжамының жобасын әзірлеу;</w:t>
      </w:r>
      <w:r>
        <w:br/>
      </w:r>
      <w:r>
        <w:rPr>
          <w:rFonts w:ascii="Times New Roman"/>
          <w:b w:val="false"/>
          <w:i w:val="false"/>
          <w:color w:val="000000"/>
          <w:sz w:val="28"/>
        </w:rPr>
        <w:t>
      </w:t>
      </w:r>
      <w:r>
        <w:rPr>
          <w:rFonts w:ascii="Times New Roman"/>
          <w:b w:val="false"/>
          <w:i w:val="false"/>
          <w:color w:val="000000"/>
          <w:sz w:val="28"/>
        </w:rPr>
        <w:t>2) қаланы дамыту бағдарламасын іске асыру бойынша іс-шаралар жоспарын және Қаланы дамыту бағдарламасын әзірлеу;</w:t>
      </w:r>
      <w:r>
        <w:br/>
      </w:r>
      <w:r>
        <w:rPr>
          <w:rFonts w:ascii="Times New Roman"/>
          <w:b w:val="false"/>
          <w:i w:val="false"/>
          <w:color w:val="000000"/>
          <w:sz w:val="28"/>
        </w:rPr>
        <w:t>
      </w:t>
      </w:r>
      <w:r>
        <w:rPr>
          <w:rFonts w:ascii="Times New Roman"/>
          <w:b w:val="false"/>
          <w:i w:val="false"/>
          <w:color w:val="000000"/>
          <w:sz w:val="28"/>
        </w:rPr>
        <w:t>3) қаланы дамыту бағдарламасына мониторингі және бағалау жүргізу;</w:t>
      </w:r>
      <w:r>
        <w:br/>
      </w:r>
      <w:r>
        <w:rPr>
          <w:rFonts w:ascii="Times New Roman"/>
          <w:b w:val="false"/>
          <w:i w:val="false"/>
          <w:color w:val="000000"/>
          <w:sz w:val="28"/>
        </w:rPr>
        <w:t>
      </w:t>
      </w:r>
      <w:r>
        <w:rPr>
          <w:rFonts w:ascii="Times New Roman"/>
          <w:b w:val="false"/>
          <w:i w:val="false"/>
          <w:color w:val="000000"/>
          <w:sz w:val="28"/>
        </w:rPr>
        <w:t>4) жергілікті атқарушы органдарға мемлекеттік жоспарлау жүйесінің (Әлеуметтік-экономикалық даму болжамы, Қаланы дамыту бағдарламасы, қалалық бюджетті әзірлеу бойынша) әрі қарай жұмыс істеуі бойынша негізгі нормаларды түсіндіру;</w:t>
      </w:r>
      <w:r>
        <w:br/>
      </w:r>
      <w:r>
        <w:rPr>
          <w:rFonts w:ascii="Times New Roman"/>
          <w:b w:val="false"/>
          <w:i w:val="false"/>
          <w:color w:val="000000"/>
          <w:sz w:val="28"/>
        </w:rPr>
        <w:t>
      </w:t>
      </w:r>
      <w:r>
        <w:rPr>
          <w:rFonts w:ascii="Times New Roman"/>
          <w:b w:val="false"/>
          <w:i w:val="false"/>
          <w:color w:val="000000"/>
          <w:sz w:val="28"/>
        </w:rPr>
        <w:t>5) қалалық бюджетті әзірлеу, әкімдік қарауына бюджет жобасын енгізу;</w:t>
      </w:r>
      <w:r>
        <w:br/>
      </w:r>
      <w:r>
        <w:rPr>
          <w:rFonts w:ascii="Times New Roman"/>
          <w:b w:val="false"/>
          <w:i w:val="false"/>
          <w:color w:val="000000"/>
          <w:sz w:val="28"/>
        </w:rPr>
        <w:t>
      </w:t>
      </w:r>
      <w:r>
        <w:rPr>
          <w:rFonts w:ascii="Times New Roman"/>
          <w:b w:val="false"/>
          <w:i w:val="false"/>
          <w:color w:val="000000"/>
          <w:sz w:val="28"/>
        </w:rPr>
        <w:t>6) экономиканы қаржылық қалпына келтіру бойынша шараларды әзірлеу және қала әкіміне ұсыныстар енгізу;</w:t>
      </w:r>
      <w:r>
        <w:br/>
      </w:r>
      <w:r>
        <w:rPr>
          <w:rFonts w:ascii="Times New Roman"/>
          <w:b w:val="false"/>
          <w:i w:val="false"/>
          <w:color w:val="000000"/>
          <w:sz w:val="28"/>
        </w:rPr>
        <w:t>
      </w:t>
      </w:r>
      <w:r>
        <w:rPr>
          <w:rFonts w:ascii="Times New Roman"/>
          <w:b w:val="false"/>
          <w:i w:val="false"/>
          <w:color w:val="000000"/>
          <w:sz w:val="28"/>
        </w:rPr>
        <w:t>7) жергілікті бюджеттен қаржыландырылатын ұйым құрылымдарын жақсарту бойынша ұсыныстар әзірлеуге қатысу;</w:t>
      </w:r>
      <w:r>
        <w:br/>
      </w:r>
      <w:r>
        <w:rPr>
          <w:rFonts w:ascii="Times New Roman"/>
          <w:b w:val="false"/>
          <w:i w:val="false"/>
          <w:color w:val="000000"/>
          <w:sz w:val="28"/>
        </w:rPr>
        <w:t>
      </w:t>
      </w:r>
      <w:r>
        <w:rPr>
          <w:rFonts w:ascii="Times New Roman"/>
          <w:b w:val="false"/>
          <w:i w:val="false"/>
          <w:color w:val="000000"/>
          <w:sz w:val="28"/>
        </w:rPr>
        <w:t>8) жергілікті бюджет қаражаты есебінен жүзеге асырылатын әлеуметтік, мәдени объектілерін және тұрғын үйді салу бойынша ұсыныстар әзірлеуге қатысу;</w:t>
      </w:r>
      <w:r>
        <w:br/>
      </w:r>
      <w:r>
        <w:rPr>
          <w:rFonts w:ascii="Times New Roman"/>
          <w:b w:val="false"/>
          <w:i w:val="false"/>
          <w:color w:val="000000"/>
          <w:sz w:val="28"/>
        </w:rPr>
        <w:t>
      </w:t>
      </w:r>
      <w:r>
        <w:rPr>
          <w:rFonts w:ascii="Times New Roman"/>
          <w:b w:val="false"/>
          <w:i w:val="false"/>
          <w:color w:val="000000"/>
          <w:sz w:val="28"/>
        </w:rPr>
        <w:t>9) қалалық бюджетті нақтылау бойынша ұсыныстар енгізу;</w:t>
      </w:r>
      <w:r>
        <w:br/>
      </w:r>
      <w:r>
        <w:rPr>
          <w:rFonts w:ascii="Times New Roman"/>
          <w:b w:val="false"/>
          <w:i w:val="false"/>
          <w:color w:val="000000"/>
          <w:sz w:val="28"/>
        </w:rPr>
        <w:t>
      </w:t>
      </w:r>
      <w:r>
        <w:rPr>
          <w:rFonts w:ascii="Times New Roman"/>
          <w:b w:val="false"/>
          <w:i w:val="false"/>
          <w:color w:val="000000"/>
          <w:sz w:val="28"/>
        </w:rPr>
        <w:t>10) Рудный қаласының бюджет комиссиясы қызметін қамтамасыз ету бойынша жұмыстарды үйлестіру, бюджет комиссиясы отырысының хаттамасын дайындау;</w:t>
      </w:r>
      <w:r>
        <w:br/>
      </w:r>
      <w:r>
        <w:rPr>
          <w:rFonts w:ascii="Times New Roman"/>
          <w:b w:val="false"/>
          <w:i w:val="false"/>
          <w:color w:val="000000"/>
          <w:sz w:val="28"/>
        </w:rPr>
        <w:t>
      </w:t>
      </w:r>
      <w:r>
        <w:rPr>
          <w:rFonts w:ascii="Times New Roman"/>
          <w:b w:val="false"/>
          <w:i w:val="false"/>
          <w:color w:val="000000"/>
          <w:sz w:val="28"/>
        </w:rPr>
        <w:t>11) басым бюджеттік инвестициялық жобалардың (бағдарламалардың) тізбесін құру;</w:t>
      </w:r>
      <w:r>
        <w:br/>
      </w:r>
      <w:r>
        <w:rPr>
          <w:rFonts w:ascii="Times New Roman"/>
          <w:b w:val="false"/>
          <w:i w:val="false"/>
          <w:color w:val="000000"/>
          <w:sz w:val="28"/>
        </w:rPr>
        <w:t>
      </w:t>
      </w:r>
      <w:r>
        <w:rPr>
          <w:rFonts w:ascii="Times New Roman"/>
          <w:b w:val="false"/>
          <w:i w:val="false"/>
          <w:color w:val="000000"/>
          <w:sz w:val="28"/>
        </w:rPr>
        <w:t>12) бағдарламаларды әзірлеу бойынша атқарушы органдардың жұмысын үйлестіру және олардың орындалуын бақылау;</w:t>
      </w:r>
      <w:r>
        <w:br/>
      </w:r>
      <w:r>
        <w:rPr>
          <w:rFonts w:ascii="Times New Roman"/>
          <w:b w:val="false"/>
          <w:i w:val="false"/>
          <w:color w:val="000000"/>
          <w:sz w:val="28"/>
        </w:rPr>
        <w:t>
      </w:t>
      </w:r>
      <w:r>
        <w:rPr>
          <w:rFonts w:ascii="Times New Roman"/>
          <w:b w:val="false"/>
          <w:i w:val="false"/>
          <w:color w:val="000000"/>
          <w:sz w:val="28"/>
        </w:rPr>
        <w:t>13) қала экономикасының жағдайын талдау;</w:t>
      </w:r>
      <w:r>
        <w:br/>
      </w:r>
      <w:r>
        <w:rPr>
          <w:rFonts w:ascii="Times New Roman"/>
          <w:b w:val="false"/>
          <w:i w:val="false"/>
          <w:color w:val="000000"/>
          <w:sz w:val="28"/>
        </w:rPr>
        <w:t>
      </w:t>
      </w:r>
      <w:r>
        <w:rPr>
          <w:rFonts w:ascii="Times New Roman"/>
          <w:b w:val="false"/>
          <w:i w:val="false"/>
          <w:color w:val="000000"/>
          <w:sz w:val="28"/>
        </w:rPr>
        <w:t>14) бағдарламаларды, іс-шаралар жоспарын, Қазақстан Республикасы Үкіметінің, облыс және қала әкімінің және әкімдігінің тапсырмаларын орындау бойынша есептерді дайындау;</w:t>
      </w:r>
      <w:r>
        <w:br/>
      </w:r>
      <w:r>
        <w:rPr>
          <w:rFonts w:ascii="Times New Roman"/>
          <w:b w:val="false"/>
          <w:i w:val="false"/>
          <w:color w:val="000000"/>
          <w:sz w:val="28"/>
        </w:rPr>
        <w:t>
      </w:t>
      </w:r>
      <w:r>
        <w:rPr>
          <w:rFonts w:ascii="Times New Roman"/>
          <w:b w:val="false"/>
          <w:i w:val="false"/>
          <w:color w:val="000000"/>
          <w:sz w:val="28"/>
        </w:rPr>
        <w:t>15) қала кәсіпорындарының қызметін талдау;</w:t>
      </w:r>
      <w:r>
        <w:br/>
      </w:r>
      <w:r>
        <w:rPr>
          <w:rFonts w:ascii="Times New Roman"/>
          <w:b w:val="false"/>
          <w:i w:val="false"/>
          <w:color w:val="000000"/>
          <w:sz w:val="28"/>
        </w:rPr>
        <w:t>
      </w:t>
      </w:r>
      <w:r>
        <w:rPr>
          <w:rFonts w:ascii="Times New Roman"/>
          <w:b w:val="false"/>
          <w:i w:val="false"/>
          <w:color w:val="000000"/>
          <w:sz w:val="28"/>
        </w:rPr>
        <w:t>16) қала бойынша экономикалық және әлеуметтік бағдарламаларды орындау бойынша іс-шаралар жоспарын әзірлеу жөнінде бөлімдердің, қалалық әлеуметтік және қаржы қызметтерінің жұмысын үйлестіру;</w:t>
      </w:r>
      <w:r>
        <w:br/>
      </w:r>
      <w:r>
        <w:rPr>
          <w:rFonts w:ascii="Times New Roman"/>
          <w:b w:val="false"/>
          <w:i w:val="false"/>
          <w:color w:val="000000"/>
          <w:sz w:val="28"/>
        </w:rPr>
        <w:t>
      </w:t>
      </w:r>
      <w:r>
        <w:rPr>
          <w:rFonts w:ascii="Times New Roman"/>
          <w:b w:val="false"/>
          <w:i w:val="false"/>
          <w:color w:val="000000"/>
          <w:sz w:val="28"/>
        </w:rPr>
        <w:t>17) әкімдіктегі отырыстарда әлеуметтік-экономикалық даму мәселелері бойынша әкімнің баяндамасын және сөзін дайындау;</w:t>
      </w:r>
      <w:r>
        <w:br/>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Қазақстан Республикасының заңнамасына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19) мемлекеттік қызметтердің стандарттары мен регламенттеріне қол жеткізуді қамтамасыз ету;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заңнамасына сәйкес өзге өкілеттіктер.</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Қостанай облысы Рудный қаласы әкімдігінің 26.01.2015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қаланың әлеуметтік-экономикалық дамуының негізгі бағыттары бойынша қала әкіміне, "Қостанай облысы әкімдігінің экономика және бюджеттік жоспарлау басқармасы" мемлекеттік мекемесіне ұсыныстар енгізу;</w:t>
      </w:r>
      <w:r>
        <w:br/>
      </w:r>
      <w:r>
        <w:rPr>
          <w:rFonts w:ascii="Times New Roman"/>
          <w:b w:val="false"/>
          <w:i w:val="false"/>
          <w:color w:val="000000"/>
          <w:sz w:val="28"/>
        </w:rPr>
        <w:t>
      </w:t>
      </w:r>
      <w:r>
        <w:rPr>
          <w:rFonts w:ascii="Times New Roman"/>
          <w:b w:val="false"/>
          <w:i w:val="false"/>
          <w:color w:val="000000"/>
          <w:sz w:val="28"/>
        </w:rPr>
        <w:t>2) қала кәсіпорындарының, ұйымдарының және мекемелерінің стратегиялық және бағдарламалық құжаттарды орындауына бақылауды жүзеге асыру;</w:t>
      </w:r>
      <w:r>
        <w:br/>
      </w:r>
      <w:r>
        <w:rPr>
          <w:rFonts w:ascii="Times New Roman"/>
          <w:b w:val="false"/>
          <w:i w:val="false"/>
          <w:color w:val="000000"/>
          <w:sz w:val="28"/>
        </w:rPr>
        <w:t>
      </w:t>
      </w:r>
      <w:r>
        <w:rPr>
          <w:rFonts w:ascii="Times New Roman"/>
          <w:b w:val="false"/>
          <w:i w:val="false"/>
          <w:color w:val="000000"/>
          <w:sz w:val="28"/>
        </w:rPr>
        <w:t>3) мемлекеттік органдардан, лауазымды тұлғалардан және барлық меншік нысанындағы шаруашылық субъектілерден қажетті ақпаратты, құжаттарды және өзге материалдарды сұрау және алу;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заңнамасын сақтау, азаматтардың құқықтарын, бостандықтарын және заңды мүдделерін сақтауды және қорғауды қамтамасыз ету, жеке және заңды тұлғалардың өтініштерін заңмен бекітілген мерзімде қарау, олар бойынша қажетті шараларды қолдану;</w:t>
      </w:r>
      <w:r>
        <w:br/>
      </w:r>
      <w:r>
        <w:rPr>
          <w:rFonts w:ascii="Times New Roman"/>
          <w:b w:val="false"/>
          <w:i w:val="false"/>
          <w:color w:val="000000"/>
          <w:sz w:val="28"/>
        </w:rPr>
        <w:t>
      </w:t>
      </w:r>
      <w:r>
        <w:rPr>
          <w:rFonts w:ascii="Times New Roman"/>
          <w:b w:val="false"/>
          <w:i w:val="false"/>
          <w:color w:val="000000"/>
          <w:sz w:val="28"/>
        </w:rPr>
        <w:t>5) Қазақстан Республикасындағы заңнамаға сәйкес басқа да құқықтар мен міндеттерді жүзеге асыру.</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Рудный қаласы әкімдігінің "Рудный қалалық экономика және бюджеттік жоспарлау бөлімі" мемлекеттік мекемесін басшылықты Рудный қаласы әкімдігінің "Рудный қалалық экономика және бюджеттік жоспарлау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Рудный қаласы әкімдігінің "Рудный қалалық экономика және бюджеттік жоспарлау бөлімі" мемлекеттік мекемесінің басшысын Рудный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Рудный қаласы әкімдігінің "Рудный қалалық экономика және бюджеттік жоспарлау бөлімі" мемлекеттік мекемесі басшысының Қазақстан Республикасының заңнамасына сәйкес қызметке тағайындалатын және қызметтен босатылатын орынбасары бар.</w:t>
      </w:r>
      <w:r>
        <w:br/>
      </w:r>
      <w:r>
        <w:rPr>
          <w:rFonts w:ascii="Times New Roman"/>
          <w:b w:val="false"/>
          <w:i w:val="false"/>
          <w:color w:val="000000"/>
          <w:sz w:val="28"/>
        </w:rPr>
        <w:t>
      </w:t>
      </w:r>
      <w:r>
        <w:rPr>
          <w:rFonts w:ascii="Times New Roman"/>
          <w:b w:val="false"/>
          <w:i w:val="false"/>
          <w:color w:val="000000"/>
          <w:sz w:val="28"/>
        </w:rPr>
        <w:t>22. Рудный қаласы әкімдігінің "Рудный қалалық экономика және бюджеттік жоспарлау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Рудный қаласы әкімдігінің "Рудный қалалық экономика және бюджеттік жоспарлау бөлімі" мемлекеттік мекемесінің жұмысын ұйымдастырады және басшылық жасайды;</w:t>
      </w:r>
      <w:r>
        <w:br/>
      </w:r>
      <w:r>
        <w:rPr>
          <w:rFonts w:ascii="Times New Roman"/>
          <w:b w:val="false"/>
          <w:i w:val="false"/>
          <w:color w:val="000000"/>
          <w:sz w:val="28"/>
        </w:rPr>
        <w:t>
      </w:t>
      </w:r>
      <w:r>
        <w:rPr>
          <w:rFonts w:ascii="Times New Roman"/>
          <w:b w:val="false"/>
          <w:i w:val="false"/>
          <w:color w:val="000000"/>
          <w:sz w:val="28"/>
        </w:rPr>
        <w:t>2) Рудный қаласы әкімдігінің "Рудный қалалық экономика және бюджеттік жоспарлау бөлімі" мемлекеттік мекемесіне жүктелген функцияларды орындауға жеке жауап береді;</w:t>
      </w:r>
      <w:r>
        <w:br/>
      </w:r>
      <w:r>
        <w:rPr>
          <w:rFonts w:ascii="Times New Roman"/>
          <w:b w:val="false"/>
          <w:i w:val="false"/>
          <w:color w:val="000000"/>
          <w:sz w:val="28"/>
        </w:rPr>
        <w:t>
      </w:t>
      </w:r>
      <w:r>
        <w:rPr>
          <w:rFonts w:ascii="Times New Roman"/>
          <w:b w:val="false"/>
          <w:i w:val="false"/>
          <w:color w:val="000000"/>
          <w:sz w:val="28"/>
        </w:rPr>
        <w:t>3) Рудный қаласы әкімдігінің "Рудный қалалық экономика және бюджеттік жоспарлау бөлімі" мемлекеттік мекемесі жұмыскерлерінің өкілеттіктерін белгілейді;</w:t>
      </w:r>
      <w:r>
        <w:br/>
      </w:r>
      <w:r>
        <w:rPr>
          <w:rFonts w:ascii="Times New Roman"/>
          <w:b w:val="false"/>
          <w:i w:val="false"/>
          <w:color w:val="000000"/>
          <w:sz w:val="28"/>
        </w:rPr>
        <w:t>
      </w:t>
      </w:r>
      <w:r>
        <w:rPr>
          <w:rFonts w:ascii="Times New Roman"/>
          <w:b w:val="false"/>
          <w:i w:val="false"/>
          <w:color w:val="000000"/>
          <w:sz w:val="28"/>
        </w:rPr>
        <w:t>4) заңнамамен белгілеген тәртіпте қызметкерлерге тәртіптік жаза береді, жұмыскерлерді жұмысқа қабылдау және босату жөніндегі бұйрықтарға қол қояды;</w:t>
      </w:r>
      <w:r>
        <w:br/>
      </w:r>
      <w:r>
        <w:rPr>
          <w:rFonts w:ascii="Times New Roman"/>
          <w:b w:val="false"/>
          <w:i w:val="false"/>
          <w:color w:val="000000"/>
          <w:sz w:val="28"/>
        </w:rPr>
        <w:t>
      </w:t>
      </w:r>
      <w:r>
        <w:rPr>
          <w:rFonts w:ascii="Times New Roman"/>
          <w:b w:val="false"/>
          <w:i w:val="false"/>
          <w:color w:val="000000"/>
          <w:sz w:val="28"/>
        </w:rPr>
        <w:t>5) өз құзыреті шегінде Қазақстан Республикасы заңнамасы талаптарының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6) Рудный қаласы әкімдігінің "Рудный қалалық экономика және бюджеттік жоспарлау бөлімі" мемлекеттік мекемесі жұмыскерлері орындау үшін міндетті бұйрықтарға қол қояды;</w:t>
      </w:r>
      <w:r>
        <w:br/>
      </w:r>
      <w:r>
        <w:rPr>
          <w:rFonts w:ascii="Times New Roman"/>
          <w:b w:val="false"/>
          <w:i w:val="false"/>
          <w:color w:val="000000"/>
          <w:sz w:val="28"/>
        </w:rPr>
        <w:t>
      </w:t>
      </w:r>
      <w:r>
        <w:rPr>
          <w:rFonts w:ascii="Times New Roman"/>
          <w:b w:val="false"/>
          <w:i w:val="false"/>
          <w:color w:val="000000"/>
          <w:sz w:val="28"/>
        </w:rPr>
        <w:t>7) Рудный қаласы әкімдігінің "Рудный қалалық экономика және бюджеттік жоспарлау бөлімі" мемлекеттік мекемесі туралы Ережені, Рудный қаласы әкімдігінің "Рудный қалалық экономика және бюджеттік жоспарлау бөлімі" мемлекеттік мекемесінің құрылымы және штаттық саны және штаттық кесте бойынша ұсыныстар әзірлейді және оларды әкімге бекітуге енгізеді, Рудный қаласы әкімдігінің "Рудный қалалық экономика және бюджеттік жоспарлау бөлімі" мемлекеттік мекемесінің қаржыландыру жоспары бойынша қаражаттарды үнемдеу шегінде бөлім қызметкерлеріне материалдық көтермелеу мөлшерін, қосымша ақы белгілейді;</w:t>
      </w:r>
      <w:r>
        <w:br/>
      </w:r>
      <w:r>
        <w:rPr>
          <w:rFonts w:ascii="Times New Roman"/>
          <w:b w:val="false"/>
          <w:i w:val="false"/>
          <w:color w:val="000000"/>
          <w:sz w:val="28"/>
        </w:rPr>
        <w:t>
      </w:t>
      </w:r>
      <w:r>
        <w:rPr>
          <w:rFonts w:ascii="Times New Roman"/>
          <w:b w:val="false"/>
          <w:i w:val="false"/>
          <w:color w:val="000000"/>
          <w:sz w:val="28"/>
        </w:rPr>
        <w:t>8) өзінің құзыретіне жататын басқа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Рудный қаласы әкімдігінің "Рудный қалалық экономика және бюджеттік жоспарлау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Қостанай облысы Рудный қаласы әкімдігінің 18.03.2016 </w:t>
      </w:r>
      <w:r>
        <w:rPr>
          <w:rFonts w:ascii="Times New Roman"/>
          <w:b w:val="false"/>
          <w:i w:val="false"/>
          <w:color w:val="ff0000"/>
          <w:sz w:val="28"/>
        </w:rPr>
        <w:t>№ 321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23. Басшы өз орынбасарының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24. Рудный қаласы әкімдігінің "Рудный қалалық экономика және бюджеттік жоспарлау бөлімі" мемлекеттік мекемесінің жұмыс кестесі Рудный қаласы әкімдігінің "Рудный қалалық экономика және бюджеттік жоспарлау бөлімі" мемлекеттік мекемесінің жұмыс Регламентіне сәйкес белгіленеді.</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Рудный қаласы әкімдігінің "Рудный қалалық экономика және бюджеттік жоспарлау бөлімі" мемлекеттік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Рудный қаласы әкімдігінің "Рудный қалалық экономика және бюджеттік жоспарлау бөлімі" мемлекеттік мекемесінің мүлкi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Рудный қаласы әкімдігінің "Рудный қалалық экономика және бюджеттік жоспарлау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Рудный қаласы әкімдігінің "Рудный қалалық экономика және бюджеттік жоспарлау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билік етуге құқығы жоқ.</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Рудный қаласы әкімдігінің "Рудный қалалық экономика және бюджеттік жоспарлау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