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2578" w14:textId="52e2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25 тамыздағы № 345 "Тұрғын үй көмегін көрсету тәртібі мен мөлшері туралы қағиданы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31 қаңтардағы № 237 шешімі. Қостанай облысының Әділет департаментінде 2014 жылғы 24 ақпанда № 4443 болып тіркелді. Күші жойылды - Қостанай облысы Рудный қаласы мәслихатының 2014 жылғы 12 қыркүйектегі № 317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Рудный қаласы мәслихатының 12.09.2014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 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25 тамыздағы № 345 "Тұрғын үй көмегін көрсету тәртібі мен мөлшері туралы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9-2-167 тіркелген, 2010 жылғы 12 қарашада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 тәртібі мен мөлшері туралы </w:t>
      </w:r>
      <w:r>
        <w:rPr>
          <w:rFonts w:ascii="Times New Roman"/>
          <w:b w:val="false"/>
          <w:i w:val="false"/>
          <w:color w:val="000000"/>
          <w:sz w:val="28"/>
        </w:rPr>
        <w:t>қағидада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Рудный қаласында, Қашар, Горняцк кенттерінде, Перцев ауылында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жайдың меншік иелері немесе жалдаушылары (қосымша жалдаушылары) болып табылатын отбасыларға (азаматтарға) коммуналдық қызметтерді және қалалық телекоммуникация желiсiне қосылған телефонға абоненттік ақының өсуі бөлiгiнде байланыс қызметтерін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 жайды пайдаланғаны үшін жалға алу ақысын төлеуге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 үй көмегін тағайындау үшін отбасы (азамат) тоқсан сайын өтінішпен "Рудный қалалық жұмыспен қамту және әлеуметтік бағдарламалар бөлімі" мемлекеттік мекемесіне (бұдан әрі – уәкілетті орган) өтініш береді және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үйге құқық беретін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 не мекенжай анықтамасы, не өтініш берушінің тұрғылықты тұратын жерi бойынша тiркелгенiн растайтын ауылдық әкiмдердiң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отбасының табысын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үйді (тұрғын ғимаратты) күтіп-ұстауға арналған ай сайынғы және нысаналы жарналардың мөлшері туралы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коммуналдық қызметтерді тұтынуға арналған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қызметтері үшін түбіртек-шот немесе байланыс қызметтерін көрсетуге арналған 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2014 жылғы 1 қаңтардан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Жигунова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"Рудный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Костина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