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0662" w14:textId="1150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9 шілдедегі № 313 "Тұрғын үй көмегін көрсету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2014 жылғы 6 қазандағы № 260 шешімі. Қостанай облысының Әділет департаментінде 2014 жылғы 28 қазанда № 5135 болып тіркелді. Күші жойылды - Қостанай облысы Қостанай қаласы мәслихатының 2015 жылғы 9 ақпандағы № 291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қаласы мәслихатының 09.02.2015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Мәслихаттың 2010 жылғы 9 шілдедегі № 313 «Тұрғын үй көмегін көрсету қағидасы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9-1-152 тіркелген, 2010 жылғы 24 тамызда және 2010 жылғы 26 тамызда «Костанай»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 көмегін «Қостанай қаласы әкімдігінің жұмыспен қамту және әлеуметтік бағдарламалары бөлімі» мемлекеттік мекемесі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Қостанай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стандартының 9-тармағында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w:t>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жылдың бірінші тоқсанын қоспағанда, көрсетілетін қызметті алушы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 № 3 сайлау</w:t>
            </w:r>
            <w:r>
              <w:br/>
            </w:r>
            <w:r>
              <w:rPr>
                <w:rFonts w:ascii="Times New Roman"/>
                <w:b w:val="false"/>
                <w:i w:val="false"/>
                <w:color w:val="000000"/>
                <w:sz w:val="20"/>
              </w:rPr>
              <w:t>
      </w:t>
            </w:r>
            <w:r>
              <w:rPr>
                <w:rFonts w:ascii="Times New Roman"/>
                <w:b w:val="false"/>
                <w:i/>
                <w:color w:val="000000"/>
                <w:sz w:val="20"/>
              </w:rPr>
              <w:t>округі бойынша депутаты</w:t>
            </w:r>
            <w:r>
              <w:br/>
            </w:r>
            <w:r>
              <w:rPr>
                <w:rFonts w:ascii="Times New Roman"/>
                <w:b w:val="false"/>
                <w:i w:val="false"/>
                <w:color w:val="000000"/>
                <w:sz w:val="20"/>
              </w:rPr>
              <w:t>
</w:t>
            </w:r>
            <w:r>
              <w:rPr>
                <w:rFonts w:ascii="Times New Roman"/>
                <w:b w:val="false"/>
                <w:i/>
                <w:color w:val="000000"/>
                <w:sz w:val="20"/>
              </w:rPr>
              <w:t>      Қостанай қалалық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Әбдірахманова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Н. Халықов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