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18b2" w14:textId="8a9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29 қазандағы № 537 қаулысы. Қостанай облысының Әділет департаментінде 2014 жылғы 5 желтоқсанда № 5192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Жеке қосалқы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шаруашылықтың болуы туралы анықтама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"Мал 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өнімдерінің өнімділігі мен сапасын арттыруды субсидиялау";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шаруашылығын дамытуды субсидиялау" мемлекеттiк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Н. Садуақасов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537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1."Жеке қосалқы шаруашылықтың болуы туралы анықтама беру" мемлекеттік көрсетілетін қызмет (бұдан әрі – мемлекеттік көрсетілетін қызмет) Қостанай облысының, облыстық маңызы бар аудандар мен қалалардың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"Қостанай облысы бойынша халыққа қызмет көрсету орталығы" республикалық мемлекеттік кәсіпорын филиалы (бұдан әрі – ХҚО);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 www.e.gov.kz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жеке қосалқы шаруашылықтың болуы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электрондық (ішінара автоматтандырылған) және (немесе) қағаз түрінде.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жүгінген кезде мемлекеттік қызмет көрсету үшін негіздеме Қазақстан Республикасы Үкіметінің "Жеке қосалқы шаруашылықтың болуы туралы анықтама беру" 2013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"Мал шаруашылығы саласындағы мемлекеттік қызмет көрсету стандартын бекіту туралы" (бұдан әрі-Стандарт)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өтінім және құжаттар топтамасы (бұдан әрі-құжаттар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қызметкері құжаттар топтамасын қабылдайды, журналға тіркейді және мемлекеттік қызмет көрсету нәтижесінің жобасын рәсімдейді– 5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мемлекеттік қызмет көрсету нәтижесінің жобасына қол қояды – 2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көрсетудің қол қойылған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мемлекеттік қызмет көрсету нәтижесін береді - 3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 беру.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 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мынадай құрылымдық бөлімшелер (қызметкерлер):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қызметкері көрсетілетін қызметті алушы ұсынған құжаттар топтамасын қабылдайды, журналға тіркейді, мемлекеттік қызмет көрсету нәтижесінің жобасын рәсімдейді және көрсетілетін қызметті берушінің басшысына қол қоюға береді – 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мемлекеттік қызмет көрсету нәтижесінің жобасына қол қойып, көрсетілетін қызметті берушінің жауапты қызметкеріне береді – 2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мемлекеттік қызмет көрсету нәтижесін ХҚО немесе порталға жібереді – 3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 қимылдың (рәсімнің) өтуінің блок – схемасы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ХҚО-на үндеу тәртібін сипаттау, көрсетілетін қызметті алушының сұрау салуын өндеу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ХҚО қызметкері көрсетілетін қызметті алушы ұсынған құжаттар топтамасын қабылдайды және тексереді, 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ХҚО қызметкері құжаттар топтамасын тіркейді және көрсетілетін қызметті алушыға құжатты қабылдаған адамның тегі және аты-жөні, мемлекеттік қызметті алу мерзімі және тіркелген мерзімі көрсетілген қолхатты береді, 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ХҚО қызметкері көрсетілетін қызметті алушыдан ақпараттық жүйелердегі заңмен қорғалатын құпияны құрайтын мәліметтерді, егер Қазақстан Республикасының заңдарында өзгеше көзделмесе, пайдалануға жазбаша келісім алады, 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ХҚО қызметкері тиісті құжаттарды қабылдау туралы қолхатта көрсетілген мерзімінде мемлекеттік қызмет көрсету нәтижесін береді, 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көрсетілген қызмет беруші мен көрсетілген қызмет алушының жүгіну және рәсімдердің (іс-қимылдардың) реттілігі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тіркеуді (авторизациялау) жекеше сәйкестендіру нөмірі, ЭЦҚ арқылы порталда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электронды мемлекеттік қызметін тандауы, электронды өтініштің жолын толтыру және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қоса берілуі,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 мемлекеттік қызметін көрсету үшін электронды сұрау салу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берушіге электронды сұрау салуды (тексеру, тіркеу) 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"жеке кабинет" порталы арқылы мемлекеттік қызмет көрсету мерзімі және электронды сұрау салу мәртебесі туралы хабарламаны көрсетілетін қызметті алушымен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алушының "жеке кабинетінен" ЭЦҚ қол қойылған электронды құжат түріндегі мемлекеттік қызмет көрсету нәтижесін көрсетілетін қызметті берушімен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портал арқылы мемлекеттік қызмет көрсету нәтижесін көрсетілетін қызметті алушымен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ХҚО және портал арқылы мемлекеттік қызмет көрсетуде іске қосылған ақпараттық жүйенің функционалды өзара әрекеттесу диаграммасы 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бизнес-процесінің анықтамалығы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 (рәсімнің)</w:t>
      </w:r>
      <w:r>
        <w:br/>
      </w:r>
      <w:r>
        <w:rPr>
          <w:rFonts w:ascii="Times New Roman"/>
          <w:b/>
          <w:i w:val="false"/>
          <w:color w:val="000000"/>
        </w:rPr>
        <w:t>
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көрсетуінде іс-әрекеттенген, ақпараттық</w:t>
      </w:r>
      <w:r>
        <w:br/>
      </w:r>
      <w:r>
        <w:rPr>
          <w:rFonts w:ascii="Times New Roman"/>
          <w:b/>
          <w:i w:val="false"/>
          <w:color w:val="000000"/>
        </w:rPr>
        <w:t>
жүйенің функционалды әрекеттесу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80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80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орталығы арқылы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жүрісіндегі</w:t>
      </w:r>
      <w:r>
        <w:br/>
      </w:r>
      <w:r>
        <w:rPr>
          <w:rFonts w:ascii="Times New Roman"/>
          <w:b/>
          <w:i w:val="false"/>
          <w:color w:val="000000"/>
        </w:rPr>
        <w:t>
функционалды әрекеттесу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3–қосымша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болуы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қызметті көрсету бизнес-процесінің</w:t>
      </w:r>
      <w:r>
        <w:br/>
      </w:r>
      <w:r>
        <w:rPr>
          <w:rFonts w:ascii="Times New Roman"/>
          <w:b/>
          <w:i w:val="false"/>
          <w:color w:val="000000"/>
        </w:rPr>
        <w:t>
анықтамасы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537 қаулысымен бекітілген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 өнімділігі</w:t>
      </w:r>
      <w:r>
        <w:br/>
      </w:r>
      <w:r>
        <w:rPr>
          <w:rFonts w:ascii="Times New Roman"/>
          <w:b/>
          <w:i w:val="false"/>
          <w:color w:val="000000"/>
        </w:rPr>
        <w:t>
мен сапасын арттыруды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"Мал шаруашылығы өнімдерінің өнімділігі мен сапасын арттыруды субсидиялау" мемлекеттік көрсетілетін қызметі (бұдан әрі – мемлекеттік көрсетілетін қызмет) облыстың жергілікті атқарушы органымен ("Қостанай облысы әкімдігінің ауыл шаруашылығы басқармасы" мемлекеттік мекемесі), аудандардың және облыстық маңызы бар қалалардың (бұдан әрі – көрсетілетін қызмет берушісі)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ауданның көрсетілетін қызметті берушісімен, мемлекеттік қызмет көрсетудің нәтижелерін беру облыстың көрсетілетін қызметті берушісімен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қағаз түрінде.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"Мал шаруашылығы саласындағы мемлекеттік көрсетілетін қызметтер стандарттарын бекіту туралы" 2013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"Мал шаруашылығы өнімдерінің өнімділігі мен сапасын арттыруды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өтінімдер мен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 құжат топтамасын қабылдауды және тіркеуді жүзеге асырады 15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көрсетілетін қызметті алушыға қабылданған күні және уақыты, өтінімді қабылдаған лауазымды адамның тегі мен аты –жөні көрсетілген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4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 көрсетілетін қызметті берушінің құжат топтамасын тексереді, облыстың көрсетілетін қызметті берушісіне бекітілген жиынтық актісін ұсынады 7 жұмыс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–бекітілген ұсынылған жиынтық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бекітілген жиынтық актісін тексереді және мемлекеттік қызмет көрсету нәтижесін дайындайды 3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мемлекеттік қызмет көрсету нәтижесі.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 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берушісінің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 құжат топтамасын қабылдауды және тіркеуді жүзеге асырады және оларлы көрсетілетін қызметті беруші басшысына береді - 15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берушісінің басшысы құжат топтамасымен танысады және көрсетілетін қызметті берушінің жауапты орындаушысын анықтайды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4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 көрсетілетін қызметті берушінің құжат топтамасын тексереді, облыстың көрсетілетін қызметті берушісіне бекітілген жиынтық актісін ұсынады – 7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 қызметкері бекітілген жиынтық актісін тексереді және мемлекеттік қызмет көрсету нәтижесін дайындайды – 3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(іс-қимылдардың) ұзақтығын көрсете отырып, әрбір іс- қимылдардың (рәсімнің) өтуінің блок – схемасы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"Мал шаруашылығы өнімдерінің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өнімділігі мен сапасын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 әрбір іс-қимылдың (рәсімнің)</w:t>
      </w:r>
      <w:r>
        <w:br/>
      </w:r>
      <w:r>
        <w:rPr>
          <w:rFonts w:ascii="Times New Roman"/>
          <w:b/>
          <w:i w:val="false"/>
          <w:color w:val="000000"/>
        </w:rPr>
        <w:t>
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"Мал шаруашылығы өнімдерінің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өнімділігі мен сапасын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>
бизнес-процесінің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537 қаулысымен бекітілген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</w:t>
      </w:r>
      <w:r>
        <w:br/>
      </w:r>
      <w:r>
        <w:rPr>
          <w:rFonts w:ascii="Times New Roman"/>
          <w:b/>
          <w:i w:val="false"/>
          <w:color w:val="000000"/>
        </w:rPr>
        <w:t>
субсидиялау"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шаруашылығын дамытуды субсидиялау" мемлекеттік көрсетілетін қызмет (бұдан әрі – мемлекеттік көрсетілетін қызмет) облыстың жергілікті атқарушы органдарымен ("Қостанай облысы әкімдігінің ауыл шаруашылығы басқармасы" мемлекеттік мекемесі), аудандардың және облыстық маңызы бар қалалардың (бұдан әрі – көрсетілетін қызмет берушісі)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ауданның көрсетілетін қызметті берушісімен, мемлекеттік қызмет көрсетудің нәтижелерін беру облыстың көрсетілетін қызметті берушісімен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қағаз түрінде.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 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көрсетілетін қызмет берушінің</w:t>
      </w:r>
      <w:r>
        <w:br/>
      </w:r>
      <w:r>
        <w:rPr>
          <w:rFonts w:ascii="Times New Roman"/>
          <w:b/>
          <w:i w:val="false"/>
          <w:color w:val="000000"/>
        </w:rPr>
        <w:t>
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"Мал шаруашылығы саласындағы мемлекеттік көрсетілетін қызметтер стандарттарын бекіту туралы" 2013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"Асыл тұқымды мал шаруашылығын дамытуды субсидиялау" мемлекеттік көрсетілетін қызмет 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>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өтінімдер мен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15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көрсетілетін қызметті алушыға қабылданған күні және уақыты, өтінімді қабылдаған лауазымды адамның тегі мен аты –жөні көрсетілген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4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 көрсетілетін қызметті берушінің құжат топтамасын тексереді, облыстың көрсетілетін қызметті берушісіне бекітілген жиынтық актісін ұсынады 7 жұмыс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–бекітілген ұсынылған жиынтық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бекітілген жиынтық актісін тексереді және мемлекеттік қызмет көрсету нәтижесін дайындайды 3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(іс-әрекет) нәтижесі – мемлекеттік қызмет көрсету нәтижесі.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берушісінің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берушісінің басшысы құжат топтамасымен танысады және көрсетілетін қызметті берушінің жауапты орындаушысын анықтайды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4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 көрсетілетін қызметті берушінің құжат топтамасын тексереді, облыстың көрсетілетін қызметті берушісіне бекітілген жиынтық актісін ұсынады – 7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берушінің қызметкері бекітілген жиынтық актісін тексереді және мемлекеттік қызмет көрсету нәтижесін дайындайды – 3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(іс-қимылдардың) ұзақтығын көрсете отырып, әрбір іс- қимылдардың (рәсімнің) өтуінің блок – схемасы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1"/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"Асыл тұқымды мал шаруашылығын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дамытуды субсидиялау"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 әрбір іс-қимылдың (рәсімнің)</w:t>
      </w:r>
      <w:r>
        <w:br/>
      </w:r>
      <w:r>
        <w:rPr>
          <w:rFonts w:ascii="Times New Roman"/>
          <w:b/>
          <w:i w:val="false"/>
          <w:color w:val="000000"/>
        </w:rPr>
        <w:t>
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"Асыл тұқымды мал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шаруашылығын дамытуды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>
бизнес-процесінің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