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0cc9ec" w14:textId="c0cc9e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Қарасу ауданындағы Қойбағар теміржол стансасы үшін Құндызды өзені арнасындағы тоғанда жер үсті суларының шаруашылық-ауыз су тартуының санитарлық қорғау аймағын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әкімдігінің 2014 жылғы 2 қыркүйектегі № 437 қаулысы. Қостанай облысының Әділет департаментінде 2014 жылғы 9 қазанда № 5111 болып тіркелді. Күші жойылды - Қостанай облысы әкімдігінің 2022 жылғы 28 сәуірдегі № 181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Қостанай облысы әкімдігінің 28.04.2022 </w:t>
      </w:r>
      <w:r>
        <w:rPr>
          <w:rFonts w:ascii="Times New Roman"/>
          <w:b w:val="false"/>
          <w:i w:val="false"/>
          <w:color w:val="ff0000"/>
          <w:sz w:val="28"/>
        </w:rPr>
        <w:t>№ 181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2003 жылғы 9 шілдедегі Қазақстан Республикасы Су Кодексінің </w:t>
      </w:r>
      <w:r>
        <w:rPr>
          <w:rFonts w:ascii="Times New Roman"/>
          <w:b w:val="false"/>
          <w:i w:val="false"/>
          <w:color w:val="000000"/>
          <w:sz w:val="28"/>
        </w:rPr>
        <w:t>39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117-баптарына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2001 жылғы 23 қаңтардағы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Қостанай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Қаулының кіріспесіне өзгеріс енгізілді – Қостанай облысы әкімдігінің 14.03.2016 </w:t>
      </w:r>
      <w:r>
        <w:rPr>
          <w:rFonts w:ascii="Times New Roman"/>
          <w:b w:val="false"/>
          <w:i w:val="false"/>
          <w:color w:val="000000"/>
          <w:sz w:val="28"/>
        </w:rPr>
        <w:t>№ 116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Қарасу ауданындағы Қойбағар теміржол стансасы үшін Құндызды өзені арнасындағы тоғанда жер үсті суларының шаруашылық-ауыз су тартуының санитарлық қорғау аймағы белгіленсін.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Облыс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Садуақасов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Әкімдіктің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2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437 қаулысына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Қарасу ауданындағы Қойбағар теміржол стансасы</w:t>
      </w:r>
      <w:r>
        <w:br/>
      </w:r>
      <w:r>
        <w:rPr>
          <w:rFonts w:ascii="Times New Roman"/>
          <w:b/>
          <w:i w:val="false"/>
          <w:color w:val="000000"/>
        </w:rPr>
        <w:t>үшін Құндызды өзені арнасындағы тоғанда жер үсті суларының</w:t>
      </w:r>
      <w:r>
        <w:br/>
      </w:r>
      <w:r>
        <w:rPr>
          <w:rFonts w:ascii="Times New Roman"/>
          <w:b/>
          <w:i w:val="false"/>
          <w:color w:val="000000"/>
        </w:rPr>
        <w:t>шаруашылық-ауыз су тартуының санитарлық қорғау аймағы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тарту көзінің атауы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Санитарлық қорғау аймақтарының мөлшерлері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Орташа көп жылдық судың сабалық кемері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 - белдеу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 - белдеу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 - белдеу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шекарасы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шекарасы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шекарасы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Құндызды өзеніндегі тоған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Ұзындығы бойынша қашықтығы – су тартудан ағыс бойынша жоғары 200 метр және су тартудан ағыс бойынша төмен 100 метр.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Ені бойынша қашықтығы – оң және сол жақ жағалауы бойынша су кемері жиегінен – 100 метр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16,147 гектар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Ұзындығы бойынша қашықтығы – су тартудан ағыс бойынша жоғары 14400 метр және су тартудан ағыс бойынша төмен 250 метр.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Ені бойынша қашықтығы – Құндызды өзенінен және оның саласынан оң және сол жақ жағалауы бойынша су кемері жиегінен – 500 метр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2950 гектар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Ұзындығы бойынша қашықтығы – су тартудан ағыс бойынша жоғары 16900 метр және су тартудан ағыс бойынша төмен 250 метр.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Ені бойынша қашықтығы – Құндызды өзенінен және оның оң және сол жақ жағалауы бойынша су кемері жиегінен– 3000 метр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6565 гектар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205,6 метр</w:t>
            </w:r>
          </w:p>
        </w:tc>
      </w:tr>
    </w:tbl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Ескерту: санитарлық қорғау аймағының шекарасы "Қарасу ауданындағы Қойбағар теміржол стансасындағы жер үсті суларының (Құндызды өзеніндегі тоған) шаруашылық-ауыз су тартуының санитарлық қорғау аймағы" жобасының картографиялық материалында көрсетілген (Тапсырыс беруші - "Теміржолсу - Қостанай" жауапкершілігі шектеулі серіктестігі).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