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365a" w14:textId="29e3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30 сәуірдегі № 186 қаулысы. Қостанай облысының Әділет департаментінде 2014 жылғы 4 маусымда № 4810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"Миссионерлік қызметті жүзеге асыратын </w:t>
      </w:r>
      <w:r>
        <w:rPr>
          <w:rFonts w:ascii="Times New Roman"/>
          <w:b w:val="false"/>
          <w:i w:val="false"/>
          <w:color w:val="000000"/>
          <w:sz w:val="28"/>
        </w:rPr>
        <w:t>тұлғаларды тіркеуді және қайта тіркеуді жүргізу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"Діни әдебиетті және діни мазмұндағы өзге де ақпараттық материалдарды, діни мақсаттағы заттарды тарату үшін </w:t>
      </w:r>
      <w:r>
        <w:rPr>
          <w:rFonts w:ascii="Times New Roman"/>
          <w:b w:val="false"/>
          <w:i w:val="false"/>
          <w:color w:val="000000"/>
          <w:sz w:val="28"/>
        </w:rPr>
        <w:t>арнайы тұрақты үй-жайлардың орналастырылуын бекіту туралы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Діни іс-шараларды өткізуге арналған үй-жайларды ғибадат үйлерінен</w:t>
      </w:r>
      <w:r>
        <w:rPr>
          <w:rFonts w:ascii="Times New Roman"/>
          <w:b w:val="false"/>
          <w:i w:val="false"/>
          <w:color w:val="000000"/>
          <w:sz w:val="28"/>
        </w:rPr>
        <w:t xml:space="preserve"> (ғимараттарынан) тыс жерлерде орналастыруға келісу туралы шешім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Қостанай облысы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алайда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қолданысқа енгізу сәтінен ерте емес.</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186 қаулысымен бекітілген  </w:t>
      </w:r>
    </w:p>
    <w:bookmarkEnd w:id="2"/>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w:t>
      </w:r>
      <w:r>
        <w:br/>
      </w:r>
      <w:r>
        <w:rPr>
          <w:rFonts w:ascii="Times New Roman"/>
          <w:b/>
          <w:i w:val="false"/>
          <w:color w:val="000000"/>
        </w:rPr>
        <w:t>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миссионерді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берген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және өтініштің көшірмесін көрсетілетін қызметті алушыға береді (30 минут). Құжаттар топтамасын көрсетілетін қызметті берушінің басшысына береді (15 минут).</w:t>
      </w:r>
      <w:r>
        <w:br/>
      </w:r>
      <w:r>
        <w:rPr>
          <w:rFonts w:ascii="Times New Roman"/>
          <w:b w:val="false"/>
          <w:i w:val="false"/>
          <w:color w:val="000000"/>
          <w:sz w:val="28"/>
        </w:rPr>
        <w:t>
      Рәсімнің нәтижесі – құжаттарды қабылдаған тұлғаның тегі, аты, әкесінің аты көрсетілген, құжаттарды қабылдау күні мен уақыты бар мөртабанымен көрсетілетін қызмет алушының өтінішінің көшірмесі;</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r>
        <w:br/>
      </w:r>
      <w:r>
        <w:rPr>
          <w:rFonts w:ascii="Times New Roman"/>
          <w:b w:val="false"/>
          <w:i w:val="false"/>
          <w:color w:val="000000"/>
          <w:sz w:val="28"/>
        </w:rPr>
        <w:t>
      Рәсімнің нәтижесі – көрсетілетін қызметті беруші басшысының бұрыштамасы</w:t>
      </w:r>
      <w:r>
        <w:rPr>
          <w:rFonts w:ascii="Times New Roman"/>
          <w:b w:val="false"/>
          <w:i w:val="false"/>
          <w:color w:val="ff0000"/>
          <w:sz w:val="28"/>
        </w:rPr>
        <w:t>;</w:t>
      </w:r>
      <w:r>
        <w:br/>
      </w:r>
      <w:r>
        <w:rPr>
          <w:rFonts w:ascii="Times New Roman"/>
          <w:b w:val="false"/>
          <w:i w:val="false"/>
          <w:color w:val="000000"/>
          <w:sz w:val="28"/>
        </w:rPr>
        <w:t>
      3) көрсетілетін қызметті берушінің жауапты орындаушысы ұсынылған құжаттар топтамасын зерделейді, діни мазмұны бар материалдарды және діни мақсаттағы заттарды дінтану сараптамасына жібереді, дінтану сараптамсы нәтижелері бойынша мемлекеттік көрсетілетін қызмет нәтижесінің жобасын дайындайды (күнтізбелік 27 күн).</w:t>
      </w:r>
      <w:r>
        <w:br/>
      </w:r>
      <w:r>
        <w:rPr>
          <w:rFonts w:ascii="Times New Roman"/>
          <w:b w:val="false"/>
          <w:i w:val="false"/>
          <w:color w:val="000000"/>
          <w:sz w:val="28"/>
        </w:rPr>
        <w:t>
      Рәсімнің нәтижесі – мемлекеттік көрсетілетін қызмет нәтижесінің жобасы;</w:t>
      </w:r>
      <w:r>
        <w:br/>
      </w:r>
      <w:r>
        <w:rPr>
          <w:rFonts w:ascii="Times New Roman"/>
          <w:b w:val="false"/>
          <w:i w:val="false"/>
          <w:color w:val="000000"/>
          <w:sz w:val="28"/>
        </w:rPr>
        <w:t>
      Тіркеу немесе қайта тіркеу мерзімі діни мазмұны бар және діни мақсаттағы материалдар бойынша қорытындылар алу үшін діни сараптама жүргізу кезінде тоқтатыла тұрады.</w:t>
      </w:r>
      <w:r>
        <w:br/>
      </w:r>
      <w:r>
        <w:rPr>
          <w:rFonts w:ascii="Times New Roman"/>
          <w:b w:val="false"/>
          <w:i w:val="false"/>
          <w:color w:val="000000"/>
          <w:sz w:val="28"/>
        </w:rPr>
        <w:t>
      Мемлекеттік көрсетілетін қызмет Стандартының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қарастырылған негіздер бойынша тоқтатыла тұрған кезінде, көрсетілетін қызметті беруші мемлекеттік көрсетілетін қызмет тоқтатыла тұрған жағдайда, оның мерзімін көрсете отырып тоқтаған күннен бастап екі жұмыс күні ішінде көрсетілетін қызметті алушыны хабардар етеді (дінтану сараптамасы ұзартылған);</w:t>
      </w:r>
      <w:r>
        <w:br/>
      </w:r>
      <w:r>
        <w:rPr>
          <w:rFonts w:ascii="Times New Roman"/>
          <w:b w:val="false"/>
          <w:i w:val="false"/>
          <w:color w:val="000000"/>
          <w:sz w:val="28"/>
        </w:rPr>
        <w:t>
      4) уәкілетті орган ұсынылған материалдарға дінтану сараптамасын өткізуді қамтамасыз етеді және белгіленген мерзімде дінтану сараптамасының нәтижесін көрсетілетін қызметті берушіге жібереді.</w:t>
      </w:r>
      <w:r>
        <w:br/>
      </w:r>
      <w:r>
        <w:rPr>
          <w:rFonts w:ascii="Times New Roman"/>
          <w:b w:val="false"/>
          <w:i w:val="false"/>
          <w:color w:val="000000"/>
          <w:sz w:val="28"/>
        </w:rPr>
        <w:t>
      Рәсімнің нәтижесі - дінтану сараптамасының қорытындысы;</w:t>
      </w:r>
      <w:r>
        <w:br/>
      </w:r>
      <w:r>
        <w:rPr>
          <w:rFonts w:ascii="Times New Roman"/>
          <w:b w:val="false"/>
          <w:i w:val="false"/>
          <w:color w:val="000000"/>
          <w:sz w:val="28"/>
        </w:rPr>
        <w:t>
      Сараптама сараптама объектісі түскен күннен бастап күнтізбелік 30 күннен аспайтын мерзімде жүргізіледі. Сараптама өткізу мерзімі (сарапшылардың) сараптама жүргізу үшін қосымша материалдары мен ақпараттарын сараптаманы тексеру қажеттілігі кезінде күнтізбелік 30 күнге дейін ұзартылуы мүмкін.</w:t>
      </w:r>
      <w:r>
        <w:br/>
      </w:r>
      <w:r>
        <w:rPr>
          <w:rFonts w:ascii="Times New Roman"/>
          <w:b w:val="false"/>
          <w:i w:val="false"/>
          <w:color w:val="000000"/>
          <w:sz w:val="28"/>
        </w:rPr>
        <w:t>
      5) көрсетілетін қызметті берушінің басшысы мемлекеттік көрсетілетін қызмет нәтижесінің жобасымен танысады және оған қол қояды (күнтізбелік 2 күн).</w:t>
      </w:r>
      <w:r>
        <w:br/>
      </w:r>
      <w:r>
        <w:rPr>
          <w:rFonts w:ascii="Times New Roman"/>
          <w:b w:val="false"/>
          <w:i w:val="false"/>
          <w:color w:val="000000"/>
          <w:sz w:val="28"/>
        </w:rPr>
        <w:t>
      Рәсімнің нәтижесі – қол қойылған мемлекеттік көрсетілетін қызмет нәтижесі;</w:t>
      </w:r>
      <w:r>
        <w:br/>
      </w:r>
      <w:r>
        <w:rPr>
          <w:rFonts w:ascii="Times New Roman"/>
          <w:b w:val="false"/>
          <w:i w:val="false"/>
          <w:color w:val="000000"/>
          <w:sz w:val="28"/>
        </w:rPr>
        <w:t>
      6) көрсетілетін қызметті берушінің қызметкері көрсетілетін қызметті алушыға мемлекеттік көрсетілетін қызмет нәтижесін береді (30 минут).</w:t>
      </w:r>
      <w:r>
        <w:br/>
      </w:r>
      <w:r>
        <w:rPr>
          <w:rFonts w:ascii="Times New Roman"/>
          <w:b w:val="false"/>
          <w:i w:val="false"/>
          <w:color w:val="000000"/>
          <w:sz w:val="28"/>
        </w:rPr>
        <w:t>
      Рәсімнің нәтижесі – мемлекеттік көрсетілетін қызмет нәтижесін беру.</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уәкілетті орган.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 көшірмесін беруді жүзеге асырғаннан (30 минут) кейін,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 келе, діни мазмұны бар материалдарды және діни мақсаттағы заттарды дінтану сараптамасына жібереді, дінтану сараптамсы нәтижелері бойынша мемлекеттік көрсетілетін қызмет нәтижесінің жобасын дайындайды, және мемлекеттік көрсетілетін қызмет нәтижесінің жобасын көрсетілетін қызметті берушінің басшысына береді (күнтізбелік 27 күн);</w:t>
      </w:r>
      <w:r>
        <w:br/>
      </w:r>
      <w:r>
        <w:rPr>
          <w:rFonts w:ascii="Times New Roman"/>
          <w:b w:val="false"/>
          <w:i w:val="false"/>
          <w:color w:val="000000"/>
          <w:sz w:val="28"/>
        </w:rPr>
        <w:t>
      4) уәкілетті орган ұсынылған материалдарға дінтану сараптамасын өткізуді қамтамасыз етеді және белгіленген мерзімде көрсетілетін қызметті берушіге дінтану сараптамасының нәтижесін жібереді;</w:t>
      </w:r>
      <w:r>
        <w:br/>
      </w:r>
      <w:r>
        <w:rPr>
          <w:rFonts w:ascii="Times New Roman"/>
          <w:b w:val="false"/>
          <w:i w:val="false"/>
          <w:color w:val="000000"/>
          <w:sz w:val="28"/>
        </w:rPr>
        <w:t>
      5)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(күнтізбелік 2 күн);</w:t>
      </w:r>
      <w:r>
        <w:br/>
      </w:r>
      <w:r>
        <w:rPr>
          <w:rFonts w:ascii="Times New Roman"/>
          <w:b w:val="false"/>
          <w:i w:val="false"/>
          <w:color w:val="000000"/>
          <w:sz w:val="28"/>
        </w:rPr>
        <w:t>
      6)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9-тармақпен толықтырылды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19"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9"/>
    <w:p>
      <w:pPr>
        <w:spacing w:after="0"/>
        <w:ind w:left="0"/>
        <w:jc w:val="both"/>
      </w:pPr>
      <w:r>
        <w:rPr>
          <w:rFonts w:ascii="Times New Roman"/>
          <w:b w:val="false"/>
          <w:i w:val="false"/>
          <w:color w:val="000000"/>
          <w:sz w:val="28"/>
        </w:rPr>
        <w:t>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Start w:name="z20" w:id="10"/>
    <w:p>
      <w:pPr>
        <w:spacing w:after="0"/>
        <w:ind w:left="0"/>
        <w:jc w:val="both"/>
      </w:pPr>
      <w:r>
        <w:rPr>
          <w:rFonts w:ascii="Times New Roman"/>
          <w:b w:val="false"/>
          <w:i w:val="false"/>
          <w:color w:val="000000"/>
          <w:sz w:val="28"/>
        </w:rPr>
        <w:t xml:space="preserve">
"Миссионерлік қызметті жүзеге асыратын  </w:t>
      </w:r>
      <w:r>
        <w:br/>
      </w:r>
      <w:r>
        <w:rPr>
          <w:rFonts w:ascii="Times New Roman"/>
          <w:b w:val="false"/>
          <w:i w:val="false"/>
          <w:color w:val="000000"/>
          <w:sz w:val="28"/>
        </w:rPr>
        <w:t xml:space="preserve">
тұлғаларды тіркеуді және қайта тіркеуді  </w:t>
      </w:r>
      <w:r>
        <w:br/>
      </w:r>
      <w:r>
        <w:rPr>
          <w:rFonts w:ascii="Times New Roman"/>
          <w:b w:val="false"/>
          <w:i w:val="false"/>
          <w:color w:val="000000"/>
          <w:sz w:val="28"/>
        </w:rPr>
        <w:t xml:space="preserve">
жүргізу" мемлекеттік көрсетілетін қызмет  </w:t>
      </w:r>
      <w:r>
        <w:br/>
      </w:r>
      <w:r>
        <w:rPr>
          <w:rFonts w:ascii="Times New Roman"/>
          <w:b w:val="false"/>
          <w:i w:val="false"/>
          <w:color w:val="000000"/>
          <w:sz w:val="28"/>
        </w:rPr>
        <w:t xml:space="preserve">
регламентіне 1-қосымша  </w:t>
      </w:r>
    </w:p>
    <w:bookmarkEnd w:id="1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блок-схемасы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 жаңа редакцияда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620000" cy="1064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0642600"/>
                    </a:xfrm>
                    <a:prstGeom prst="rect">
                      <a:avLst/>
                    </a:prstGeom>
                  </pic:spPr>
                </pic:pic>
              </a:graphicData>
            </a:graphic>
          </wp:inline>
        </w:drawing>
      </w:r>
    </w:p>
    <w:bookmarkStart w:name="z48" w:id="11"/>
    <w:p>
      <w:pPr>
        <w:spacing w:after="0"/>
        <w:ind w:left="0"/>
        <w:jc w:val="both"/>
      </w:pPr>
      <w:r>
        <w:rPr>
          <w:rFonts w:ascii="Times New Roman"/>
          <w:b w:val="false"/>
          <w:i w:val="false"/>
          <w:color w:val="000000"/>
          <w:sz w:val="28"/>
        </w:rPr>
        <w:t xml:space="preserve">
"Миссионерлік қызметті жүзеге асыратын  </w:t>
      </w:r>
      <w:r>
        <w:br/>
      </w:r>
      <w:r>
        <w:rPr>
          <w:rFonts w:ascii="Times New Roman"/>
          <w:b w:val="false"/>
          <w:i w:val="false"/>
          <w:color w:val="000000"/>
          <w:sz w:val="28"/>
        </w:rPr>
        <w:t xml:space="preserve">
тұлғаларды тіркеуді және қайта тіркеуді  </w:t>
      </w:r>
      <w:r>
        <w:br/>
      </w:r>
      <w:r>
        <w:rPr>
          <w:rFonts w:ascii="Times New Roman"/>
          <w:b w:val="false"/>
          <w:i w:val="false"/>
          <w:color w:val="000000"/>
          <w:sz w:val="28"/>
        </w:rPr>
        <w:t xml:space="preserve">
жүргізу" мемлекеттік көрсетілетін қызмет  </w:t>
      </w:r>
      <w:r>
        <w:br/>
      </w:r>
      <w:r>
        <w:rPr>
          <w:rFonts w:ascii="Times New Roman"/>
          <w:b w:val="false"/>
          <w:i w:val="false"/>
          <w:color w:val="000000"/>
          <w:sz w:val="28"/>
        </w:rPr>
        <w:t xml:space="preserve">
регламентіне 2-қосымша  </w:t>
      </w:r>
    </w:p>
    <w:bookmarkEnd w:id="1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Қостанай облысы әкімдігінің 02.09.2014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051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200400"/>
                    </a:xfrm>
                    <a:prstGeom prst="rect">
                      <a:avLst/>
                    </a:prstGeom>
                  </pic:spPr>
                </pic:pic>
              </a:graphicData>
            </a:graphic>
          </wp:inline>
        </w:drawing>
      </w:r>
    </w:p>
    <w:bookmarkStart w:name="z21" w:id="1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186 қаулысымен бекітілген  </w:t>
      </w:r>
    </w:p>
    <w:bookmarkEnd w:id="1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w:t>
      </w:r>
      <w:r>
        <w:br/>
      </w:r>
      <w:r>
        <w:rPr>
          <w:rFonts w:ascii="Times New Roman"/>
          <w:b/>
          <w:i w:val="false"/>
          <w:color w:val="000000"/>
        </w:rPr>
        <w:t>
регламенті</w:t>
      </w:r>
    </w:p>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қаулы).</w:t>
      </w:r>
      <w:r>
        <w:br/>
      </w:r>
      <w:r>
        <w:rPr>
          <w:rFonts w:ascii="Times New Roman"/>
          <w:b w:val="false"/>
          <w:i w:val="false"/>
          <w:color w:val="000000"/>
          <w:sz w:val="28"/>
        </w:rPr>
        <w:t>
      Мемлекеттік көрсетілетін қызмет нәтижесін ұсыну түрі: қағаз түрінде.</w:t>
      </w:r>
    </w:p>
    <w:bookmarkEnd w:id="14"/>
    <w:bookmarkStart w:name="z25"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6" w:id="1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қызметінің стандартына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берген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және өтініштің көшірмесін көрсетілетін қызметті алушыға береді (30 минут). Құжаттар топтамасын көрсетілетін қызметті берушінің басшысына береді (15 минут).</w:t>
      </w:r>
      <w:r>
        <w:br/>
      </w:r>
      <w:r>
        <w:rPr>
          <w:rFonts w:ascii="Times New Roman"/>
          <w:b w:val="false"/>
          <w:i w:val="false"/>
          <w:color w:val="000000"/>
          <w:sz w:val="28"/>
        </w:rPr>
        <w:t>
      Рәсімнің нәтижесі – құжаттарды қабылдаған тұлғаның тегі, аты мен әкесінің аттарының бірінші әріптері көрсетілген, құжаттарды қабылдау күні мен уақыты бар мөртабанымен көрсетілетін қызметті алушының өтінішінің көшірмесі;</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зерделейді және тиісті қаулы жобасын дайындайды (күнтізбелік 18 күн).</w:t>
      </w:r>
      <w:r>
        <w:br/>
      </w:r>
      <w:r>
        <w:rPr>
          <w:rFonts w:ascii="Times New Roman"/>
          <w:b w:val="false"/>
          <w:i w:val="false"/>
          <w:color w:val="000000"/>
          <w:sz w:val="28"/>
        </w:rPr>
        <w:t>
      Рәсімнің нәтижесі – қаулы жобасы;</w:t>
      </w:r>
      <w:r>
        <w:br/>
      </w:r>
      <w:r>
        <w:rPr>
          <w:rFonts w:ascii="Times New Roman"/>
          <w:b w:val="false"/>
          <w:i w:val="false"/>
          <w:color w:val="000000"/>
          <w:sz w:val="28"/>
        </w:rPr>
        <w:t>
      4) көрсетілетін қызметті берушінің басшысы қаулы жобасымен танысады және облыс әкімдігіне ұсынады (күнтізбелік 1 күн).</w:t>
      </w:r>
      <w:r>
        <w:br/>
      </w:r>
      <w:r>
        <w:rPr>
          <w:rFonts w:ascii="Times New Roman"/>
          <w:b w:val="false"/>
          <w:i w:val="false"/>
          <w:color w:val="000000"/>
          <w:sz w:val="28"/>
        </w:rPr>
        <w:t>
      Рәсімнің нәтижесі – қаулы жобасын облыс әкімдігіне ұсыну;</w:t>
      </w:r>
      <w:r>
        <w:br/>
      </w:r>
      <w:r>
        <w:rPr>
          <w:rFonts w:ascii="Times New Roman"/>
          <w:b w:val="false"/>
          <w:i w:val="false"/>
          <w:color w:val="000000"/>
          <w:sz w:val="28"/>
        </w:rPr>
        <w:t>
      5) облыс әкімдігі ұсынылған қаулы жобасын қарайды және қол қояды (күнтізбелік 10 күн).</w:t>
      </w:r>
      <w:r>
        <w:br/>
      </w:r>
      <w:r>
        <w:rPr>
          <w:rFonts w:ascii="Times New Roman"/>
          <w:b w:val="false"/>
          <w:i w:val="false"/>
          <w:color w:val="000000"/>
          <w:sz w:val="28"/>
        </w:rPr>
        <w:t>
      Рәсімнің нәтижесі – қол қойылған қаулы;</w:t>
      </w:r>
      <w:r>
        <w:br/>
      </w:r>
      <w:r>
        <w:rPr>
          <w:rFonts w:ascii="Times New Roman"/>
          <w:b w:val="false"/>
          <w:i w:val="false"/>
          <w:color w:val="000000"/>
          <w:sz w:val="28"/>
        </w:rPr>
        <w:t>
      6) шешімді көрсетілетін қызметті алушыға беру (30 минут).</w:t>
      </w:r>
      <w:r>
        <w:br/>
      </w:r>
      <w:r>
        <w:rPr>
          <w:rFonts w:ascii="Times New Roman"/>
          <w:b w:val="false"/>
          <w:i w:val="false"/>
          <w:color w:val="000000"/>
          <w:sz w:val="28"/>
        </w:rPr>
        <w:t>
      Рәсімнің нәтижесі – мемлекеттік көрсетілетін қызмет нәтижесін беру.</w:t>
      </w:r>
    </w:p>
    <w:bookmarkEnd w:id="16"/>
    <w:bookmarkStart w:name="z28"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29" w:id="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әкімдік.</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өтініштің көшірмесін беруді жүзеге асырғаннан (30 минут) кейін, бұрыштама қою үшін құжаттар топтамасын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 келе, дайындалған қаулы жобасын көрсетілетін қызметті берушінің басшысына береді (күнтізбелік 18 күн);</w:t>
      </w:r>
      <w:r>
        <w:br/>
      </w:r>
      <w:r>
        <w:rPr>
          <w:rFonts w:ascii="Times New Roman"/>
          <w:b w:val="false"/>
          <w:i w:val="false"/>
          <w:color w:val="000000"/>
          <w:sz w:val="28"/>
        </w:rPr>
        <w:t>
      4) көрсетілетін қызметті берушінің басшысы қаулы жобасымен танысады, қаулы жобасын облыс әкімдігіне ұсыну туралы шешім қабылдайды (күнтізбелік 1 күн);</w:t>
      </w:r>
      <w:r>
        <w:br/>
      </w:r>
      <w:r>
        <w:rPr>
          <w:rFonts w:ascii="Times New Roman"/>
          <w:b w:val="false"/>
          <w:i w:val="false"/>
          <w:color w:val="000000"/>
          <w:sz w:val="28"/>
        </w:rPr>
        <w:t>
      5) облыс әкімдігі ұсынылған қаулы жобасын қарайды, оған қол қояды және көрсетілетін қызметті берушінің қызметкеріне береді (күнтізбелік 10 күн);</w:t>
      </w:r>
      <w:r>
        <w:br/>
      </w:r>
      <w:r>
        <w:rPr>
          <w:rFonts w:ascii="Times New Roman"/>
          <w:b w:val="false"/>
          <w:i w:val="false"/>
          <w:color w:val="000000"/>
          <w:sz w:val="28"/>
        </w:rPr>
        <w:t>
      6)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9-тармақпен толықтырылды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
    <w:bookmarkStart w:name="z32" w:id="1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19"/>
    <w:p>
      <w:pPr>
        <w:spacing w:after="0"/>
        <w:ind w:left="0"/>
        <w:jc w:val="both"/>
      </w:pPr>
      <w:r>
        <w:rPr>
          <w:rFonts w:ascii="Times New Roman"/>
          <w:b w:val="false"/>
          <w:i w:val="false"/>
          <w:color w:val="000000"/>
          <w:sz w:val="28"/>
        </w:rPr>
        <w:t>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Start w:name="z33" w:id="20"/>
    <w:p>
      <w:pPr>
        <w:spacing w:after="0"/>
        <w:ind w:left="0"/>
        <w:jc w:val="both"/>
      </w:pPr>
      <w:r>
        <w:rPr>
          <w:rFonts w:ascii="Times New Roman"/>
          <w:b w:val="false"/>
          <w:i w:val="false"/>
          <w:color w:val="000000"/>
          <w:sz w:val="28"/>
        </w:rPr>
        <w:t xml:space="preserve">
"Діни әдебиетті және діни мазмұндағы өзге де  </w:t>
      </w:r>
      <w:r>
        <w:br/>
      </w:r>
      <w:r>
        <w:rPr>
          <w:rFonts w:ascii="Times New Roman"/>
          <w:b w:val="false"/>
          <w:i w:val="false"/>
          <w:color w:val="000000"/>
          <w:sz w:val="28"/>
        </w:rPr>
        <w:t xml:space="preserve">
ақпараттық материалдарды, діни  </w:t>
      </w:r>
      <w:r>
        <w:br/>
      </w:r>
      <w:r>
        <w:rPr>
          <w:rFonts w:ascii="Times New Roman"/>
          <w:b w:val="false"/>
          <w:i w:val="false"/>
          <w:color w:val="000000"/>
          <w:sz w:val="28"/>
        </w:rPr>
        <w:t xml:space="preserve">
мақсаттағы заттарды тарату үшін арнайы  </w:t>
      </w:r>
      <w:r>
        <w:br/>
      </w:r>
      <w:r>
        <w:rPr>
          <w:rFonts w:ascii="Times New Roman"/>
          <w:b w:val="false"/>
          <w:i w:val="false"/>
          <w:color w:val="000000"/>
          <w:sz w:val="28"/>
        </w:rPr>
        <w:t xml:space="preserve">
тұрақты үй-жайлардың орналастырылуын бекіту  </w:t>
      </w:r>
      <w:r>
        <w:br/>
      </w:r>
      <w:r>
        <w:rPr>
          <w:rFonts w:ascii="Times New Roman"/>
          <w:b w:val="false"/>
          <w:i w:val="false"/>
          <w:color w:val="000000"/>
          <w:sz w:val="28"/>
        </w:rPr>
        <w:t xml:space="preserve">
туралы шешім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1-қосымша  </w:t>
      </w:r>
    </w:p>
    <w:bookmarkEnd w:id="2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02.09.2014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9004300"/>
                    </a:xfrm>
                    <a:prstGeom prst="rect">
                      <a:avLst/>
                    </a:prstGeom>
                  </pic:spPr>
                </pic:pic>
              </a:graphicData>
            </a:graphic>
          </wp:inline>
        </w:drawing>
      </w:r>
    </w:p>
    <w:bookmarkStart w:name="z50" w:id="21"/>
    <w:p>
      <w:pPr>
        <w:spacing w:after="0"/>
        <w:ind w:left="0"/>
        <w:jc w:val="both"/>
      </w:pPr>
      <w:r>
        <w:rPr>
          <w:rFonts w:ascii="Times New Roman"/>
          <w:b w:val="false"/>
          <w:i w:val="false"/>
          <w:color w:val="000000"/>
          <w:sz w:val="28"/>
        </w:rPr>
        <w:t xml:space="preserve">
"Діни әдебиетті және діни мазмұндағы  </w:t>
      </w:r>
      <w:r>
        <w:br/>
      </w:r>
      <w:r>
        <w:rPr>
          <w:rFonts w:ascii="Times New Roman"/>
          <w:b w:val="false"/>
          <w:i w:val="false"/>
          <w:color w:val="000000"/>
          <w:sz w:val="28"/>
        </w:rPr>
        <w:t xml:space="preserve">
өзге де ақпараттық материалдарды, діни  </w:t>
      </w:r>
      <w:r>
        <w:br/>
      </w:r>
      <w:r>
        <w:rPr>
          <w:rFonts w:ascii="Times New Roman"/>
          <w:b w:val="false"/>
          <w:i w:val="false"/>
          <w:color w:val="000000"/>
          <w:sz w:val="28"/>
        </w:rPr>
        <w:t xml:space="preserve">
мақсаттағы заттарды тарату үшін арнайы  </w:t>
      </w:r>
      <w:r>
        <w:br/>
      </w:r>
      <w:r>
        <w:rPr>
          <w:rFonts w:ascii="Times New Roman"/>
          <w:b w:val="false"/>
          <w:i w:val="false"/>
          <w:color w:val="000000"/>
          <w:sz w:val="28"/>
        </w:rPr>
        <w:t xml:space="preserve">
тұрақты үй-жайлардың орналастырылуын бекіту  </w:t>
      </w:r>
      <w:r>
        <w:br/>
      </w:r>
      <w:r>
        <w:rPr>
          <w:rFonts w:ascii="Times New Roman"/>
          <w:b w:val="false"/>
          <w:i w:val="false"/>
          <w:color w:val="000000"/>
          <w:sz w:val="28"/>
        </w:rPr>
        <w:t xml:space="preserve">
туралы шешім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2-қосымша  </w:t>
      </w:r>
    </w:p>
    <w:bookmarkEnd w:id="2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Қостанай облысы әкімдігінің 02.09.2014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644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200400"/>
                    </a:xfrm>
                    <a:prstGeom prst="rect">
                      <a:avLst/>
                    </a:prstGeom>
                  </pic:spPr>
                </pic:pic>
              </a:graphicData>
            </a:graphic>
          </wp:inline>
        </w:drawing>
      </w:r>
    </w:p>
    <w:bookmarkStart w:name="z34" w:id="2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186 қаулысымен бекітілген  </w:t>
      </w:r>
    </w:p>
    <w:bookmarkEnd w:id="22"/>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w:t>
      </w:r>
      <w:r>
        <w:br/>
      </w:r>
      <w:r>
        <w:rPr>
          <w:rFonts w:ascii="Times New Roman"/>
          <w:b/>
          <w:i w:val="false"/>
          <w:color w:val="000000"/>
        </w:rPr>
        <w:t>
регламенті</w:t>
      </w:r>
    </w:p>
    <w:bookmarkStart w:name="z35" w:id="23"/>
    <w:p>
      <w:pPr>
        <w:spacing w:after="0"/>
        <w:ind w:left="0"/>
        <w:jc w:val="left"/>
      </w:pPr>
      <w:r>
        <w:rPr>
          <w:rFonts w:ascii="Times New Roman"/>
          <w:b/>
          <w:i w:val="false"/>
          <w:color w:val="000000"/>
        </w:rPr>
        <w:t xml:space="preserve"> 
1. Жалпы ережелер</w:t>
      </w:r>
    </w:p>
    <w:bookmarkEnd w:id="23"/>
    <w:bookmarkStart w:name="z36" w:id="24"/>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келісу-хат немесе "Діни қызмет саласындағы мемлекеттік көрсетілетін қызметтер стандарттарын бекіту туралы" Қазақстан Республикасы Үкіметінің 2014 жылғы 2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қағаз түрінде.</w:t>
      </w:r>
    </w:p>
    <w:bookmarkEnd w:id="24"/>
    <w:bookmarkStart w:name="z38"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9" w:id="2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берген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 топтамасын қабылдайды, олардың тіркелуін жүзеге асырады және өтініштің көшірмесін көрсетілетін қызметті алушыға береді (30 минут). Құжаттар топтамасын көрсетілетін қызметті берушінің басшысына береді (15 минут).</w:t>
      </w:r>
      <w:r>
        <w:br/>
      </w:r>
      <w:r>
        <w:rPr>
          <w:rFonts w:ascii="Times New Roman"/>
          <w:b w:val="false"/>
          <w:i w:val="false"/>
          <w:color w:val="000000"/>
          <w:sz w:val="28"/>
        </w:rPr>
        <w:t>
      Рәсімнің нәтижесі – құжаттарды қабылдаған тұлғаның тегі, аты, әкесінің аты көрсетілген, құжаттарды қабылдау күні мен уақыты бар мөртабанымен көрсетілетін қызметті алушының өтінішінің көшірмесі;</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қояды (3 сағат).</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ұсынылған құжаттар топтамасын қойылатын талаптарға сәйкестігін зерделейді, мемлекеттік көрсетілетін қызмет нәтижесінің жобасын дайындайды (күнтізбелік 28 күн).</w:t>
      </w:r>
      <w:r>
        <w:br/>
      </w:r>
      <w:r>
        <w:rPr>
          <w:rFonts w:ascii="Times New Roman"/>
          <w:b w:val="false"/>
          <w:i w:val="false"/>
          <w:color w:val="000000"/>
          <w:sz w:val="28"/>
        </w:rPr>
        <w:t>
      Рәсімнің нәтижесі – мемлекеттік көрсетілетін қызмет нәтижесінің жобасы;</w:t>
      </w:r>
      <w:r>
        <w:br/>
      </w: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және оған қол қояды (күнтізбелік 1 күн).</w:t>
      </w:r>
      <w:r>
        <w:br/>
      </w:r>
      <w:r>
        <w:rPr>
          <w:rFonts w:ascii="Times New Roman"/>
          <w:b w:val="false"/>
          <w:i w:val="false"/>
          <w:color w:val="000000"/>
          <w:sz w:val="28"/>
        </w:rPr>
        <w:t>
      Рәсімнің нәтижесі – қол қойылған мемлекеттік көрсетілетін қызмет нәтижесі;</w:t>
      </w:r>
      <w:r>
        <w:br/>
      </w:r>
      <w:r>
        <w:rPr>
          <w:rFonts w:ascii="Times New Roman"/>
          <w:b w:val="false"/>
          <w:i w:val="false"/>
          <w:color w:val="000000"/>
          <w:sz w:val="28"/>
        </w:rPr>
        <w:t>
      5) көрсетілетін қызметті берушінің қызметкері көрсетілетін қызметті алушыға мемлекеттік көрсетілетін қызмет нәтижесін береді (30 минут).</w:t>
      </w:r>
      <w:r>
        <w:br/>
      </w:r>
      <w:r>
        <w:rPr>
          <w:rFonts w:ascii="Times New Roman"/>
          <w:b w:val="false"/>
          <w:i w:val="false"/>
          <w:color w:val="000000"/>
          <w:sz w:val="28"/>
        </w:rPr>
        <w:t>
      Рәсімнің нәтижесі – мемлекеттік көрсетілетін қызмет нәтижесін беру.</w:t>
      </w:r>
    </w:p>
    <w:bookmarkEnd w:id="26"/>
    <w:bookmarkStart w:name="z41"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42"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 тіркеу туралы өтініш көшірмесін беруді жүзеге асырғаннан (30 минут) кейін,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береді (3 сағат);</w:t>
      </w:r>
      <w:r>
        <w:br/>
      </w:r>
      <w:r>
        <w:rPr>
          <w:rFonts w:ascii="Times New Roman"/>
          <w:b w:val="false"/>
          <w:i w:val="false"/>
          <w:color w:val="000000"/>
          <w:sz w:val="28"/>
        </w:rPr>
        <w:t>
      3) көрсетілетін қызметті берушінің жауапты орындаушысы, құжаттар топтамасын зерделей келе, мемлекеттік көрсетілетін қызмет нәтижесінің дайындалған жобасын көрсетілетін қызметті берушінің басшысына береді (күнтізбелік 28 күн);</w:t>
      </w:r>
      <w:r>
        <w:br/>
      </w:r>
      <w:r>
        <w:rPr>
          <w:rFonts w:ascii="Times New Roman"/>
          <w:b w:val="false"/>
          <w:i w:val="false"/>
          <w:color w:val="000000"/>
          <w:sz w:val="28"/>
        </w:rPr>
        <w:t>
      4) көрсетілетін қызметті берушінің басшысы тиісті шешім қабылдай отырып, мемлекеттік көрсетілетін қызмет нәтижесін көрсетілетін қызметті берушінің қызметкеріне береді (күнтізбелік 1 күн);</w:t>
      </w:r>
      <w:r>
        <w:br/>
      </w:r>
      <w:r>
        <w:rPr>
          <w:rFonts w:ascii="Times New Roman"/>
          <w:b w:val="false"/>
          <w:i w:val="false"/>
          <w:color w:val="000000"/>
          <w:sz w:val="28"/>
        </w:rPr>
        <w:t>
      5) көрсетілетін қызметті берушінің қызметкері мемлекеттік көрсетілетін қызмет нәтижесін көрсетілетін қызметті алушыға беруді жүзеге асырады (30 минут).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Мемлекеттік қызмет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Ескерту. Регламент 9-тармақпен толықтырылды - Қостанай облысы әкімдігінің 02.09.2014 </w:t>
      </w:r>
      <w:r>
        <w:rPr>
          <w:rFonts w:ascii="Times New Roman"/>
          <w:b w:val="false"/>
          <w:i w:val="false"/>
          <w:color w:val="00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8"/>
    <w:bookmarkStart w:name="z45" w:id="2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End w:id="29"/>
    <w:p>
      <w:pPr>
        <w:spacing w:after="0"/>
        <w:ind w:left="0"/>
        <w:jc w:val="both"/>
      </w:pPr>
      <w:r>
        <w:rPr>
          <w:rFonts w:ascii="Times New Roman"/>
          <w:b w:val="false"/>
          <w:i w:val="false"/>
          <w:color w:val="000000"/>
          <w:sz w:val="28"/>
        </w:rPr>
        <w:t>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p>
    <w:bookmarkStart w:name="z46" w:id="30"/>
    <w:p>
      <w:pPr>
        <w:spacing w:after="0"/>
        <w:ind w:left="0"/>
        <w:jc w:val="both"/>
      </w:pPr>
      <w:r>
        <w:rPr>
          <w:rFonts w:ascii="Times New Roman"/>
          <w:b w:val="false"/>
          <w:i w:val="false"/>
          <w:color w:val="000000"/>
          <w:sz w:val="28"/>
        </w:rPr>
        <w:t>
"Діни іс-шараларды өткізуге арналған</w:t>
      </w:r>
      <w:r>
        <w:br/>
      </w:r>
      <w:r>
        <w:rPr>
          <w:rFonts w:ascii="Times New Roman"/>
          <w:b w:val="false"/>
          <w:i w:val="false"/>
          <w:color w:val="000000"/>
          <w:sz w:val="28"/>
        </w:rPr>
        <w:t xml:space="preserve">
үй-жайларды ғибадат үйлерінен  </w:t>
      </w:r>
      <w:r>
        <w:br/>
      </w:r>
      <w:r>
        <w:rPr>
          <w:rFonts w:ascii="Times New Roman"/>
          <w:b w:val="false"/>
          <w:i w:val="false"/>
          <w:color w:val="000000"/>
          <w:sz w:val="28"/>
        </w:rPr>
        <w:t xml:space="preserve">
(ғимараттарынан) тыс жерлерде  </w:t>
      </w:r>
      <w:r>
        <w:br/>
      </w:r>
      <w:r>
        <w:rPr>
          <w:rFonts w:ascii="Times New Roman"/>
          <w:b w:val="false"/>
          <w:i w:val="false"/>
          <w:color w:val="000000"/>
          <w:sz w:val="28"/>
        </w:rPr>
        <w:t xml:space="preserve">
орналастыруға келісу туралы  </w:t>
      </w:r>
      <w:r>
        <w:br/>
      </w:r>
      <w:r>
        <w:rPr>
          <w:rFonts w:ascii="Times New Roman"/>
          <w:b w:val="false"/>
          <w:i w:val="false"/>
          <w:color w:val="000000"/>
          <w:sz w:val="28"/>
        </w:rPr>
        <w:t xml:space="preserve">
шешім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1-қосымша  </w:t>
      </w:r>
    </w:p>
    <w:bookmarkEnd w:id="30"/>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02.09.2014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8445500"/>
                    </a:xfrm>
                    <a:prstGeom prst="rect">
                      <a:avLst/>
                    </a:prstGeom>
                  </pic:spPr>
                </pic:pic>
              </a:graphicData>
            </a:graphic>
          </wp:inline>
        </w:drawing>
      </w:r>
    </w:p>
    <w:bookmarkStart w:name="z52" w:id="31"/>
    <w:p>
      <w:pPr>
        <w:spacing w:after="0"/>
        <w:ind w:left="0"/>
        <w:jc w:val="both"/>
      </w:pPr>
      <w:r>
        <w:rPr>
          <w:rFonts w:ascii="Times New Roman"/>
          <w:b w:val="false"/>
          <w:i w:val="false"/>
          <w:color w:val="000000"/>
          <w:sz w:val="28"/>
        </w:rPr>
        <w:t xml:space="preserve">
"Діни іс-шараларды өткізуге арналған  </w:t>
      </w:r>
      <w:r>
        <w:br/>
      </w:r>
      <w:r>
        <w:rPr>
          <w:rFonts w:ascii="Times New Roman"/>
          <w:b w:val="false"/>
          <w:i w:val="false"/>
          <w:color w:val="000000"/>
          <w:sz w:val="28"/>
        </w:rPr>
        <w:t xml:space="preserve">
үй-жайларды ғибадат үйлерінен  </w:t>
      </w:r>
      <w:r>
        <w:br/>
      </w:r>
      <w:r>
        <w:rPr>
          <w:rFonts w:ascii="Times New Roman"/>
          <w:b w:val="false"/>
          <w:i w:val="false"/>
          <w:color w:val="000000"/>
          <w:sz w:val="28"/>
        </w:rPr>
        <w:t xml:space="preserve">
(ғимараттарынан) тыс жерлерде  </w:t>
      </w:r>
      <w:r>
        <w:br/>
      </w:r>
      <w:r>
        <w:rPr>
          <w:rFonts w:ascii="Times New Roman"/>
          <w:b w:val="false"/>
          <w:i w:val="false"/>
          <w:color w:val="000000"/>
          <w:sz w:val="28"/>
        </w:rPr>
        <w:t xml:space="preserve">
орналастыруға келісу туралы  </w:t>
      </w:r>
      <w:r>
        <w:br/>
      </w:r>
      <w:r>
        <w:rPr>
          <w:rFonts w:ascii="Times New Roman"/>
          <w:b w:val="false"/>
          <w:i w:val="false"/>
          <w:color w:val="000000"/>
          <w:sz w:val="28"/>
        </w:rPr>
        <w:t xml:space="preserve">
шешім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2-қосымша  </w:t>
      </w:r>
    </w:p>
    <w:bookmarkEnd w:id="31"/>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Қостанай облысы әкімдігінің 02.09.2014 </w:t>
      </w:r>
      <w:r>
        <w:rPr>
          <w:rFonts w:ascii="Times New Roman"/>
          <w:b w:val="false"/>
          <w:i w:val="false"/>
          <w:color w:val="ff0000"/>
          <w:sz w:val="28"/>
        </w:rPr>
        <w:t>№ 434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620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3987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28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