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3b55" w14:textId="5b93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30 сәуірдегі № 183 қаулысы. Қостанай облысының Әділет департаментінде 2014 жылғы 2 маусымда № 4784 болып тіркелді. Күші жойылды - Қостанай облысы әкімдігінің 2015 жылғы 16 қарашадағы № 482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w:t>
      </w:r>
      <w:r>
        <w:rPr>
          <w:rFonts w:ascii="Times New Roman"/>
          <w:b w:val="false"/>
          <w:i w:val="false"/>
          <w:color w:val="000000"/>
          <w:sz w:val="28"/>
        </w:rPr>
        <w:t>реконструкциялауға (қайта жоспарлауға, қайта жабдықтауға) шешім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жылжымайтын мүлік объектілерінің </w:t>
      </w:r>
      <w:r>
        <w:rPr>
          <w:rFonts w:ascii="Times New Roman"/>
          <w:b w:val="false"/>
          <w:i w:val="false"/>
          <w:color w:val="000000"/>
          <w:sz w:val="28"/>
        </w:rPr>
        <w:t>мекенжайын айқындау бойынша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Сәулет-жоспарлау тапсырмасын беру</w:t>
      </w:r>
      <w:r>
        <w:rPr>
          <w:rFonts w:ascii="Times New Roman"/>
          <w:b w:val="false"/>
          <w:i w:val="false"/>
          <w:color w:val="000000"/>
          <w:sz w:val="28"/>
        </w:rPr>
        <w:t>"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Облыс әкімі                                Н. Садуақасов</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183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реконструкциялауға(қайта жоспарлауға, қайта жабдықтауға) шешім беру" мемлекеттік көрсетілетін қызмет регламенті</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қалалардың, аудандардың сәулет және қала құрылысы бөлімдері (бұдан әрі – көрсетілетін қызметті беруші) жеке және заңды тұлғаларға (бұдан әрі – көрсетілетін қызметті алушы)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облыстық маңызы бар қала, аудан әкімдігінің қаулысы).</w:t>
      </w:r>
      <w:r>
        <w:br/>
      </w:r>
      <w:r>
        <w:rPr>
          <w:rFonts w:ascii="Times New Roman"/>
          <w:b w:val="false"/>
          <w:i w:val="false"/>
          <w:color w:val="000000"/>
          <w:sz w:val="28"/>
        </w:rPr>
        <w:t>
      Мемлекеттік қызметті көрсету нәтижесін беру нысаны: қағаз түрінде.</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12"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қабылдауы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 топтамасын қабылдайды, олардың тіркелуін жүзеге асырады және қабылданған күнін және уақытын көрсете отырып, өтініштің көшірмесін береді (30 минут).</w:t>
      </w:r>
      <w:r>
        <w:br/>
      </w:r>
      <w:r>
        <w:rPr>
          <w:rFonts w:ascii="Times New Roman"/>
          <w:b w:val="false"/>
          <w:i w:val="false"/>
          <w:color w:val="000000"/>
          <w:sz w:val="28"/>
        </w:rPr>
        <w:t>
      Нәтиже – көрсетілетін қызметті алушыға құжаттар топтамасының қабылданған күнін және уақытын көрсете отырып, өтініштің көшірмесін беру;</w:t>
      </w:r>
      <w:r>
        <w:br/>
      </w: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(1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жауапты орындаушы құжаттар топтамасын зерделейді, облыстық маңызы бар қала, аудан әкімдігі қаулысының жобасын дайындайды (19 күнтізбелік күн).</w:t>
      </w:r>
      <w:r>
        <w:br/>
      </w:r>
      <w:r>
        <w:rPr>
          <w:rFonts w:ascii="Times New Roman"/>
          <w:b w:val="false"/>
          <w:i w:val="false"/>
          <w:color w:val="000000"/>
          <w:sz w:val="28"/>
        </w:rPr>
        <w:t>
      Нәтиже – облыстық маңызы бар қала, аудан әкімдігі қаулысының жобасы;</w:t>
      </w:r>
      <w:r>
        <w:br/>
      </w: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(1 сағат).</w:t>
      </w:r>
      <w:r>
        <w:br/>
      </w:r>
      <w:r>
        <w:rPr>
          <w:rFonts w:ascii="Times New Roman"/>
          <w:b w:val="false"/>
          <w:i w:val="false"/>
          <w:color w:val="000000"/>
          <w:sz w:val="28"/>
        </w:rPr>
        <w:t>
      Нәтиже – облыстық маңызы бар қала, аудан әкімдігі қаулысының жобасын облыстық маңызы бар қала, аудан әкімдігіне жіберу;</w:t>
      </w:r>
      <w:r>
        <w:br/>
      </w:r>
      <w:r>
        <w:rPr>
          <w:rFonts w:ascii="Times New Roman"/>
          <w:b w:val="false"/>
          <w:i w:val="false"/>
          <w:color w:val="000000"/>
          <w:sz w:val="28"/>
        </w:rPr>
        <w:t>
      5) облыстық маңызы бар қала, аудан әкімдігі облыстық маңызы бар қала, аудан әкімдігі қаулысының жобасын қарайды және оған қол қояды (10 күнтізбелік күн).</w:t>
      </w:r>
      <w:r>
        <w:br/>
      </w:r>
      <w:r>
        <w:rPr>
          <w:rFonts w:ascii="Times New Roman"/>
          <w:b w:val="false"/>
          <w:i w:val="false"/>
          <w:color w:val="000000"/>
          <w:sz w:val="28"/>
        </w:rPr>
        <w:t>
      Нәтиже – облыстық маңызы бар қала, аудан әкімдігінің қаулысы;</w:t>
      </w:r>
      <w:r>
        <w:br/>
      </w:r>
      <w:r>
        <w:rPr>
          <w:rFonts w:ascii="Times New Roman"/>
          <w:b w:val="false"/>
          <w:i w:val="false"/>
          <w:color w:val="000000"/>
          <w:sz w:val="28"/>
        </w:rPr>
        <w:t>
      6) көрсетілетін қызметті берушінің басшысы облыстық маңызы бар қала, аудан әкімдігі жауабының жобасымен танысады (1 сағат).</w:t>
      </w:r>
      <w:r>
        <w:br/>
      </w:r>
      <w:r>
        <w:rPr>
          <w:rFonts w:ascii="Times New Roman"/>
          <w:b w:val="false"/>
          <w:i w:val="false"/>
          <w:color w:val="000000"/>
          <w:sz w:val="28"/>
        </w:rPr>
        <w:t>
      Нәтиже – облыстық маңызы бар қала, аудан әкімдігінің қаулысын беру туралы шешім қабылдау;</w:t>
      </w:r>
      <w:r>
        <w:br/>
      </w:r>
      <w:r>
        <w:rPr>
          <w:rFonts w:ascii="Times New Roman"/>
          <w:b w:val="false"/>
          <w:i w:val="false"/>
          <w:color w:val="000000"/>
          <w:sz w:val="28"/>
        </w:rPr>
        <w:t>
      7) көрсетілетін қызметті берушінің қызметкері көрсетілетін қызметті алушыға облыстық маңызы бар қала, аудан әкімдігінің қаулысын береді (30 минут).</w:t>
      </w:r>
      <w:r>
        <w:br/>
      </w:r>
      <w:r>
        <w:rPr>
          <w:rFonts w:ascii="Times New Roman"/>
          <w:b w:val="false"/>
          <w:i w:val="false"/>
          <w:color w:val="000000"/>
          <w:sz w:val="28"/>
        </w:rPr>
        <w:t>
      Нәтиже – көрсетілетін қызметті алушының облыстық маңызы бар қала, аудан әкімдігінің қаулысын алуы.</w:t>
      </w:r>
    </w:p>
    <w:bookmarkEnd w:id="6"/>
    <w:bookmarkStart w:name="z14"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15"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облыстық маңызы бар қала, аудан әкімдігі.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қызметкері құжаттар топтамасын қабылдауды жүзеге асырғаннан кейін (30 минут) көрсетілетін қызметті берушінің басшысына құжаттар топтамасын бұрыштама қою үшін береді (15 минут);</w:t>
      </w:r>
      <w:r>
        <w:br/>
      </w: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 отырып, облыстық маңызы бар қала, аудан әкімдігінің қаулы жобасын дайындайды және көрсетілетін қызметті берушінің басшысына облыстық маңызы бар қала, аудан әкімдігіне жіберу үшін береді (19 күнтізбелік күн);</w:t>
      </w:r>
      <w:r>
        <w:br/>
      </w:r>
      <w:r>
        <w:rPr>
          <w:rFonts w:ascii="Times New Roman"/>
          <w:b w:val="false"/>
          <w:i w:val="false"/>
          <w:color w:val="000000"/>
          <w:sz w:val="28"/>
        </w:rPr>
        <w:t>
      4) көрсетілетін қызметті берушінің басшысы облыстық маңызы бар қала, аудан әкімдігі қаулысының жобасын ұсынады (1 сағат);</w:t>
      </w:r>
      <w:r>
        <w:br/>
      </w:r>
      <w:r>
        <w:rPr>
          <w:rFonts w:ascii="Times New Roman"/>
          <w:b w:val="false"/>
          <w:i w:val="false"/>
          <w:color w:val="000000"/>
          <w:sz w:val="28"/>
        </w:rPr>
        <w:t>
      5) облыстық маңызы бар қала, аудан әкімдігі облыстық маңызы бар қала, аудан әкімдігі қаулысының жобасын қарайды және оған қол қояды және көрсетілетін қызметті берушіге береді (10 күнтізбелік күн);</w:t>
      </w:r>
      <w:r>
        <w:br/>
      </w:r>
      <w:r>
        <w:rPr>
          <w:rFonts w:ascii="Times New Roman"/>
          <w:b w:val="false"/>
          <w:i w:val="false"/>
          <w:color w:val="000000"/>
          <w:sz w:val="28"/>
        </w:rPr>
        <w:t>
      6) көрсетілетін қызметті берушінің басшысы облыстық маңызы бар қала, аудан әкімдігі жауабының нәтижесімен таныса отырып, облыстық маңызы бар қала, аудан әкімдігі қаулысын көрсетілетін қызметті берушінің қызметкеріне береді (1 сағат);</w:t>
      </w:r>
      <w:r>
        <w:br/>
      </w:r>
      <w:r>
        <w:rPr>
          <w:rFonts w:ascii="Times New Roman"/>
          <w:b w:val="false"/>
          <w:i w:val="false"/>
          <w:color w:val="000000"/>
          <w:sz w:val="28"/>
        </w:rPr>
        <w:t>
      7) көрсетілетін қызметті берушінің қызметкері облыстық маңызы бар қала, аудан әкімдігінің қаулысын көрсетілетін қызметті алушыға береді (30 минут).</w:t>
      </w:r>
      <w:r>
        <w:br/>
      </w:r>
      <w:r>
        <w:rPr>
          <w:rFonts w:ascii="Times New Roman"/>
          <w:b w:val="false"/>
          <w:i w:val="false"/>
          <w:color w:val="000000"/>
          <w:sz w:val="28"/>
        </w:rPr>
        <w:t>
      Әрбір рәсімнің (іс-қимылдың) ұзақтығын көрсете отырып, әрбір іс-қимылдың (рәсімнің)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14.07.2014 </w:t>
      </w:r>
      <w:r>
        <w:rPr>
          <w:rFonts w:ascii="Times New Roman"/>
          <w:b w:val="false"/>
          <w:i w:val="false"/>
          <w:color w:val="00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8-тармақпен толықтырылды - Қостанай облысы әкімдігінің 14.07.2014 </w:t>
      </w:r>
      <w:r>
        <w:rPr>
          <w:rFonts w:ascii="Times New Roman"/>
          <w:b w:val="false"/>
          <w:i w:val="false"/>
          <w:color w:val="00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
    <w:bookmarkStart w:name="z17" w:id="9"/>
    <w:p>
      <w:pPr>
        <w:spacing w:after="0"/>
        <w:ind w:left="0"/>
        <w:jc w:val="both"/>
      </w:pPr>
      <w:r>
        <w:rPr>
          <w:rFonts w:ascii="Times New Roman"/>
          <w:b w:val="false"/>
          <w:i w:val="false"/>
          <w:color w:val="000000"/>
          <w:sz w:val="28"/>
        </w:rPr>
        <w:t xml:space="preserve">
"Тіреу және қоршау конструкцияларын, инженерлік жүйелер  </w:t>
      </w:r>
      <w:r>
        <w:br/>
      </w:r>
      <w:r>
        <w:rPr>
          <w:rFonts w:ascii="Times New Roman"/>
          <w:b w:val="false"/>
          <w:i w:val="false"/>
          <w:color w:val="000000"/>
          <w:sz w:val="28"/>
        </w:rPr>
        <w:t xml:space="preserve">
мен жабдықтарды өзгертуге байланысты емес қолданыстағы  </w:t>
      </w:r>
      <w:r>
        <w:br/>
      </w:r>
      <w:r>
        <w:rPr>
          <w:rFonts w:ascii="Times New Roman"/>
          <w:b w:val="false"/>
          <w:i w:val="false"/>
          <w:color w:val="000000"/>
          <w:sz w:val="28"/>
        </w:rPr>
        <w:t xml:space="preserve">
ғимараттардың үй-жайларын (жекелеген бөліктерін)  </w:t>
      </w:r>
      <w:r>
        <w:br/>
      </w:r>
      <w:r>
        <w:rPr>
          <w:rFonts w:ascii="Times New Roman"/>
          <w:b w:val="false"/>
          <w:i w:val="false"/>
          <w:color w:val="000000"/>
          <w:sz w:val="28"/>
        </w:rPr>
        <w:t xml:space="preserve">
реконструкциялауға (қайта жоспарлауға, қайта жабдықтауға)  </w:t>
      </w:r>
      <w:r>
        <w:br/>
      </w:r>
      <w:r>
        <w:rPr>
          <w:rFonts w:ascii="Times New Roman"/>
          <w:b w:val="false"/>
          <w:i w:val="false"/>
          <w:color w:val="000000"/>
          <w:sz w:val="28"/>
        </w:rPr>
        <w:t xml:space="preserve">
шешім беру" мемлекеттік көрсетілетін қызмет регламентіне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Әрбір іс-қимылдың (рәсімнің) ұзақтығын көрсете отырып, рәсімнің (іс-қимылдың) өту блок-схемасы </w:t>
      </w:r>
      <w:r>
        <w:drawing>
          <wp:inline distT="0" distB="0" distL="0" distR="0">
            <wp:extent cx="889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0" cy="4813300"/>
                    </a:xfrm>
                    <a:prstGeom prst="rect">
                      <a:avLst/>
                    </a:prstGeom>
                  </pic:spPr>
                </pic:pic>
              </a:graphicData>
            </a:graphic>
          </wp:inline>
        </w:drawing>
      </w:r>
    </w:p>
    <w:bookmarkStart w:name="z50" w:id="10"/>
    <w:p>
      <w:pPr>
        <w:spacing w:after="0"/>
        <w:ind w:left="0"/>
        <w:jc w:val="both"/>
      </w:pPr>
      <w:r>
        <w:rPr>
          <w:rFonts w:ascii="Times New Roman"/>
          <w:b w:val="false"/>
          <w:i w:val="false"/>
          <w:color w:val="000000"/>
          <w:sz w:val="28"/>
        </w:rPr>
        <w:t xml:space="preserve">
"Тіреу және қоршау конструкцияларын,  </w:t>
      </w:r>
      <w:r>
        <w:br/>
      </w:r>
      <w:r>
        <w:rPr>
          <w:rFonts w:ascii="Times New Roman"/>
          <w:b w:val="false"/>
          <w:i w:val="false"/>
          <w:color w:val="000000"/>
          <w:sz w:val="28"/>
        </w:rPr>
        <w:t xml:space="preserve">
инженерлік жүйелер мен жабдықтарды  </w:t>
      </w:r>
      <w:r>
        <w:br/>
      </w:r>
      <w:r>
        <w:rPr>
          <w:rFonts w:ascii="Times New Roman"/>
          <w:b w:val="false"/>
          <w:i w:val="false"/>
          <w:color w:val="000000"/>
          <w:sz w:val="28"/>
        </w:rPr>
        <w:t xml:space="preserve">
өзгертуге байланысты емес  </w:t>
      </w:r>
      <w:r>
        <w:br/>
      </w:r>
      <w:r>
        <w:rPr>
          <w:rFonts w:ascii="Times New Roman"/>
          <w:b w:val="false"/>
          <w:i w:val="false"/>
          <w:color w:val="000000"/>
          <w:sz w:val="28"/>
        </w:rPr>
        <w:t xml:space="preserve">
қолданыстағы ғимараттардың үй-жайларын  </w:t>
      </w:r>
      <w:r>
        <w:br/>
      </w:r>
      <w:r>
        <w:rPr>
          <w:rFonts w:ascii="Times New Roman"/>
          <w:b w:val="false"/>
          <w:i w:val="false"/>
          <w:color w:val="000000"/>
          <w:sz w:val="28"/>
        </w:rPr>
        <w:t xml:space="preserve">
(жекелеген бөліктерін) реконструкциялауға  </w:t>
      </w:r>
      <w:r>
        <w:br/>
      </w:r>
      <w:r>
        <w:rPr>
          <w:rFonts w:ascii="Times New Roman"/>
          <w:b w:val="false"/>
          <w:i w:val="false"/>
          <w:color w:val="000000"/>
          <w:sz w:val="28"/>
        </w:rPr>
        <w:t xml:space="preserve">
(қайта жоспарлауға, қайта жабдықтауға)  </w:t>
      </w:r>
      <w:r>
        <w:br/>
      </w:r>
      <w:r>
        <w:rPr>
          <w:rFonts w:ascii="Times New Roman"/>
          <w:b w:val="false"/>
          <w:i w:val="false"/>
          <w:color w:val="000000"/>
          <w:sz w:val="28"/>
        </w:rPr>
        <w:t xml:space="preserve">
шешім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2-қосымшамен толықтырылды - Қостанай облысы әкімдігінің 14.07.2014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860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048000"/>
                    </a:xfrm>
                    <a:prstGeom prst="rect">
                      <a:avLst/>
                    </a:prstGeom>
                  </pic:spPr>
                </pic:pic>
              </a:graphicData>
            </a:graphic>
          </wp:inline>
        </w:drawing>
      </w:r>
    </w:p>
    <w:bookmarkStart w:name="z18" w:id="1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183 қаулысымен бекітілген  </w:t>
      </w:r>
    </w:p>
    <w:bookmarkEnd w:id="11"/>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r>
        <w:br/>
      </w:r>
      <w:r>
        <w:rPr>
          <w:rFonts w:ascii="Times New Roman"/>
          <w:b/>
          <w:i w:val="false"/>
          <w:color w:val="000000"/>
        </w:rPr>
        <w:t>
(бұдан әрі - регламент)</w:t>
      </w:r>
    </w:p>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қалалар және аудандардың жергілікті атқарушы органдары (аудандар және қалалардың сәулет және қала құрылысы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Қостанай облысы бойынша филиалы және оның қалалары мен аудандарының бөлімдері (бұдан әрі – ХҚО);</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жылжымайтын мүлік объектісінің мекенжайын нақтылау бойынша анықтама;</w:t>
      </w:r>
      <w:r>
        <w:br/>
      </w:r>
      <w:r>
        <w:rPr>
          <w:rFonts w:ascii="Times New Roman"/>
          <w:b w:val="false"/>
          <w:i w:val="false"/>
          <w:color w:val="000000"/>
          <w:sz w:val="28"/>
        </w:rPr>
        <w:t>
      жылжымайтын мүлік объектісінің мекенжайын беру бойынша анықтама;</w:t>
      </w:r>
      <w:r>
        <w:br/>
      </w:r>
      <w:r>
        <w:rPr>
          <w:rFonts w:ascii="Times New Roman"/>
          <w:b w:val="false"/>
          <w:i w:val="false"/>
          <w:color w:val="000000"/>
          <w:sz w:val="28"/>
        </w:rPr>
        <w:t>
      жылжымайтын мүлік объектісінің мекенжайын жою бойынша анықтама.</w:t>
      </w:r>
      <w:r>
        <w:br/>
      </w:r>
      <w:r>
        <w:rPr>
          <w:rFonts w:ascii="Times New Roman"/>
          <w:b w:val="false"/>
          <w:i w:val="false"/>
          <w:color w:val="000000"/>
          <w:sz w:val="28"/>
        </w:rPr>
        <w:t>
      Анықтамалар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беріледі.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ұсыну нысаны - электрондық және (немесе) қағаз түрінде.</w:t>
      </w:r>
    </w:p>
    <w:bookmarkEnd w:id="13"/>
    <w:bookmarkStart w:name="z23"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24" w:id="15"/>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ХҚО-дан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 (бұдан әрі - құжаттар топтамасы)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 ("Мекенжай тіркелімі" ақпараттық жүйесінде жылжымайтын мүлік объектісінің мекенжайын өзгерту туралы мұрағаттық мәліметтер жоқ болған кезде анықтама алу кезінде,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анықтама алу кезінде):</w:t>
      </w:r>
      <w:r>
        <w:br/>
      </w:r>
      <w:r>
        <w:rPr>
          <w:rFonts w:ascii="Times New Roman"/>
          <w:b w:val="false"/>
          <w:i w:val="false"/>
          <w:color w:val="000000"/>
          <w:sz w:val="28"/>
        </w:rPr>
        <w:t>
      1) көрсетілетін қызметті берушінің қызметкері ХҚО-мен ұсынылған құжаттар топтамасын қабылдауды, олардың тіркелуін жүзеге асырады және берілетін құжаттар тізілімінде құжаттарды алғаны туралы белгіні жүзеге асырады – 15 (он бес) минут.</w:t>
      </w:r>
      <w:r>
        <w:br/>
      </w:r>
      <w:r>
        <w:rPr>
          <w:rFonts w:ascii="Times New Roman"/>
          <w:b w:val="false"/>
          <w:i w:val="false"/>
          <w:color w:val="000000"/>
          <w:sz w:val="28"/>
        </w:rPr>
        <w:t>
      Нәтиже – берілетін құжаттар тізілімінде құжаттарды алу туралы белгі;</w:t>
      </w:r>
      <w:r>
        <w:br/>
      </w: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қояды – 2 (екі) сағат.</w:t>
      </w:r>
      <w:r>
        <w:br/>
      </w:r>
      <w:r>
        <w:rPr>
          <w:rFonts w:ascii="Times New Roman"/>
          <w:b w:val="false"/>
          <w:i w:val="false"/>
          <w:color w:val="000000"/>
          <w:sz w:val="28"/>
        </w:rPr>
        <w:t>
      Нәтиже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жобасын дайындайды:</w:t>
      </w:r>
      <w:r>
        <w:br/>
      </w:r>
      <w:r>
        <w:rPr>
          <w:rFonts w:ascii="Times New Roman"/>
          <w:b w:val="false"/>
          <w:i w:val="false"/>
          <w:color w:val="000000"/>
          <w:sz w:val="28"/>
        </w:rPr>
        <w:t>
      "Мекенжай тіркелімі" ақпараттық жүйесінде жылжымайтын мүлік объектісінің мекенжайын өзгерту туралы мұрағаттық мәліметтері жоқ болған кезде – 1 (бір) жұмыс күні;</w:t>
      </w:r>
      <w:r>
        <w:br/>
      </w: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5 (бес) жұмыс күні.</w:t>
      </w:r>
      <w:r>
        <w:br/>
      </w:r>
      <w:r>
        <w:rPr>
          <w:rFonts w:ascii="Times New Roman"/>
          <w:b w:val="false"/>
          <w:i w:val="false"/>
          <w:color w:val="000000"/>
          <w:sz w:val="28"/>
        </w:rPr>
        <w:t>
      Нәтиже –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басшылығы мемлекеттік қызмет көрсету нәтижесінің жобасына қол қояды – 2 (екі) сағат.</w:t>
      </w:r>
      <w:r>
        <w:br/>
      </w:r>
      <w:r>
        <w:rPr>
          <w:rFonts w:ascii="Times New Roman"/>
          <w:b w:val="false"/>
          <w:i w:val="false"/>
          <w:color w:val="000000"/>
          <w:sz w:val="28"/>
        </w:rPr>
        <w:t>
      Нәтиже – қол қойылған мемлекеттік қызметті көрсету нәтижесі;</w:t>
      </w:r>
      <w:r>
        <w:br/>
      </w:r>
      <w:r>
        <w:rPr>
          <w:rFonts w:ascii="Times New Roman"/>
          <w:b w:val="false"/>
          <w:i w:val="false"/>
          <w:color w:val="000000"/>
          <w:sz w:val="28"/>
        </w:rPr>
        <w:t>
      5) көрсетілетін қызметті берушінің қызметкері мемлекеттік қызметті көрсету нәтижесін ХҚО-ға береді немесе электрондық цифрлық қолтаңбасы (бұдан әрі – ЭЦҚ) қойылған электрондық құжат нысаны түрінде көрсетілетін қызметті алушының "жеке кабинетіне" жібереді – 2 (екі) сағат.</w:t>
      </w:r>
      <w:r>
        <w:br/>
      </w:r>
      <w:r>
        <w:rPr>
          <w:rFonts w:ascii="Times New Roman"/>
          <w:b w:val="false"/>
          <w:i w:val="false"/>
          <w:color w:val="000000"/>
          <w:sz w:val="28"/>
        </w:rPr>
        <w:t>
      Нәтиже – мемлекеттік қызметті көрсету нәтижесін ХҚО-ға беру немесе көрсетілетін қызметті алушының "жеке кабинетіне" жіберу.</w:t>
      </w:r>
    </w:p>
    <w:bookmarkEnd w:id="15"/>
    <w:bookmarkStart w:name="z26" w:id="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
    <w:bookmarkStart w:name="z27" w:id="17"/>
    <w:p>
      <w:pPr>
        <w:spacing w:after="0"/>
        <w:ind w:left="0"/>
        <w:jc w:val="both"/>
      </w:pPr>
      <w:r>
        <w:rPr>
          <w:rFonts w:ascii="Times New Roman"/>
          <w:b w:val="false"/>
          <w:i w:val="false"/>
          <w:color w:val="000000"/>
          <w:sz w:val="28"/>
        </w:rPr>
        <w:t>
      7. Мемлекеттік қызметті көрсету рәсіміне:</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 қатысады.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арасындағы рәсімдердің (іс-қимылдардың) реттілігінің сипаттамасы, әрбір рәсімнің (іс-қимылдың) ұзақтығы ("Мекенжай тіркелімі" ақпараттық жүйесінде жылжымайтын мүлік объектісінің мекенжайын өзгерту туралы мұрағаттық мәліметтер жоқ болған кезде анықтама алу кезінде,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анықтама алу кезінде):</w:t>
      </w:r>
      <w:r>
        <w:br/>
      </w:r>
      <w:r>
        <w:rPr>
          <w:rFonts w:ascii="Times New Roman"/>
          <w:b w:val="false"/>
          <w:i w:val="false"/>
          <w:color w:val="000000"/>
          <w:sz w:val="28"/>
        </w:rPr>
        <w:t>
      1) көрсетілетін қызметті берушінің қызметкері құжаттар топтамасын қабылдауды, олардың тіркелуін және берілетін құжаттар тізілімінде құжаттарды алғаны туралы белгіні жүзеге асырғаннан кейін көрсетілетін қызметті берушінің басшысына құжаттар топтамасын бұрыштама қою үшін береді - 15 (он бес) минут;</w:t>
      </w:r>
      <w:r>
        <w:br/>
      </w:r>
      <w:r>
        <w:rPr>
          <w:rFonts w:ascii="Times New Roman"/>
          <w:b w:val="false"/>
          <w:i w:val="false"/>
          <w:color w:val="000000"/>
          <w:sz w:val="28"/>
        </w:rPr>
        <w:t>
      2) көрсетілетін қызметті берушінің басшысы құжаттар топтамасымен танысады және тиісті бұрыштамамен көрсетілетін қызметті берушінің жауапты орындаушысына береді – 2 (екі)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көрсетілетін қызметті берушінің басшысына шешім қабылдау үшін береді, "Мекенжай тіркелімі" ақпараттық жүйесінде жылжымайтын мүлік объектісінің мекенжайын өзгерту туралы мұрағаттық мәліметтер жоқ болған кезде – 1 (бір) жұмыс күні (мемлекеттік көрсетілетін қызметті ХҚО арқылы көрсету кезінде) немесе 2 (екі) жұмыс күні (мемлекеттік көрсетілетін қызметті портал арқылы көрсету кезінде),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 5 (бес) жұмыс күні (мемлекеттік көрсетілетін қызметті ХҚО арқылы көрсету кезінде) немесе 6 (алты) жұмыс күні (мемлекеттік көрсетілетін қызметті портал арқылы көрсету кезінде);</w:t>
      </w:r>
      <w:r>
        <w:br/>
      </w: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қызметкеріне береді – 2 (екі) сағат;</w:t>
      </w:r>
      <w:r>
        <w:br/>
      </w:r>
      <w:r>
        <w:rPr>
          <w:rFonts w:ascii="Times New Roman"/>
          <w:b w:val="false"/>
          <w:i w:val="false"/>
          <w:color w:val="000000"/>
          <w:sz w:val="28"/>
        </w:rPr>
        <w:t>
      5) көрсетілетін қызметті берушінің қызметкері мемлекеттік қызмет көрсетудің нәтижесін ХҚО-ға береді немесе көрсетілетін қызметті алушының "жеке кабинетіне" жібереді – 2 (екі) сағат.</w:t>
      </w:r>
      <w:r>
        <w:br/>
      </w:r>
      <w:r>
        <w:rPr>
          <w:rFonts w:ascii="Times New Roman"/>
          <w:b w:val="false"/>
          <w:i w:val="false"/>
          <w:color w:val="000000"/>
          <w:sz w:val="28"/>
        </w:rPr>
        <w:t>
      Әрбір іс-қимылдың (рәсімнің) ұзақтығын көрсете отырып, әрбір рәсімнің (іс-қимылдың) өту блок-схемасы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29" w:id="1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8"/>
    <w:bookmarkStart w:name="z30" w:id="19"/>
    <w:p>
      <w:pPr>
        <w:spacing w:after="0"/>
        <w:ind w:left="0"/>
        <w:jc w:val="both"/>
      </w:pPr>
      <w:r>
        <w:rPr>
          <w:rFonts w:ascii="Times New Roman"/>
          <w:b w:val="false"/>
          <w:i w:val="false"/>
          <w:color w:val="000000"/>
          <w:sz w:val="28"/>
        </w:rPr>
        <w:t>
      9. ХҚО-ға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мемлекеттік көрсетілетін қызметті алу үшін көрсетілетін қызметті алушы ХҚО-ға жүгінеді;</w:t>
      </w:r>
      <w:r>
        <w:br/>
      </w:r>
      <w:r>
        <w:rPr>
          <w:rFonts w:ascii="Times New Roman"/>
          <w:b w:val="false"/>
          <w:i w:val="false"/>
          <w:color w:val="000000"/>
          <w:sz w:val="28"/>
        </w:rPr>
        <w:t>
      2) ХҚО қызметкері өтініштердің дұрыс толтырылуын және құжаттар топтамасының толықтығын тексереді – 5 (бес) минут;</w:t>
      </w:r>
      <w:r>
        <w:br/>
      </w:r>
      <w:r>
        <w:rPr>
          <w:rFonts w:ascii="Times New Roman"/>
          <w:b w:val="false"/>
          <w:i w:val="false"/>
          <w:color w:val="000000"/>
          <w:sz w:val="28"/>
        </w:rPr>
        <w:t>
      Көрсетілетін қызметті алушы құжаттардың топтамасын толық ұсынбаған жағдайда ХҚО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10 (он) минут.</w:t>
      </w:r>
      <w:r>
        <w:br/>
      </w:r>
      <w:r>
        <w:rPr>
          <w:rFonts w:ascii="Times New Roman"/>
          <w:b w:val="false"/>
          <w:i w:val="false"/>
          <w:color w:val="000000"/>
          <w:sz w:val="28"/>
        </w:rPr>
        <w:t>
      Өтініштердің дұрыс және толық толтырылуы сақталған және құжаттардың топтамасы толық ұсынылған жағдайда ХҚО қызметкері көрсетілетін қызметті алушыға құжаттардың қабылданғаны туралы қолхатты береді – 10 (он) минут;</w:t>
      </w:r>
      <w:r>
        <w:br/>
      </w:r>
      <w:r>
        <w:rPr>
          <w:rFonts w:ascii="Times New Roman"/>
          <w:b w:val="false"/>
          <w:i w:val="false"/>
          <w:color w:val="000000"/>
          <w:sz w:val="28"/>
        </w:rPr>
        <w:t>
      3) мемлекеттік қызметті көрсету нәтижесін алу үшін "Мекенжай тіркелімі" ақпараттық жүйесінде жылжымайтын мүлік объектісінің мекенжайын өзгерту туралы мұрағаттық мәліметтер жоқ болған кезде, сондай-ақ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ХҚО қызметкері құжаттар топтамасын дайындайды және оны көрсетілетін қызметті берушіге курьерлік немесе осыған уәкілетті басқа байланыс арқылы жібереді – 1 (бір) жұмыс күні;</w:t>
      </w:r>
      <w:r>
        <w:br/>
      </w:r>
      <w:r>
        <w:rPr>
          <w:rFonts w:ascii="Times New Roman"/>
          <w:b w:val="false"/>
          <w:i w:val="false"/>
          <w:color w:val="000000"/>
          <w:sz w:val="28"/>
        </w:rPr>
        <w:t>
      мемлекеттік қызметті көрсету нәтижесін алу үшін жылжымайтын мүлік объектісінің мекенжайын жылжымайтын мүлік объектісі мекенжайы өзгерістерінің тарихынсыз нақтылау кезінде, сондай-ақ жылжымайтын мүлік объектісінің мекенжайын жылжымайтын мүлік объектісі мекенжайы өзгерістерінің тарихымен нақтылау кезінде "Мекенжай тіркелімі" ақпараттық жүйесінде мұрағаттық мәліметтер бар болған кезде ХҚО қызметкері көрсетілетін қызметті алушыға мемлекеттік қызмет көрсету нәтижесін береді - 15 (он бес) минут;</w:t>
      </w:r>
      <w:r>
        <w:br/>
      </w:r>
      <w:r>
        <w:rPr>
          <w:rFonts w:ascii="Times New Roman"/>
          <w:b w:val="false"/>
          <w:i w:val="false"/>
          <w:color w:val="000000"/>
          <w:sz w:val="28"/>
        </w:rPr>
        <w:t>
      4) "Мекенжай тіркелімі" ақпараттық жүйесінде жылжымайтын мүлік объектісінің мекенжайын өзгерту туралы мұрағаттық мәліметтер жоқ болған кезінде мемлекеттік қызмет көрсету нәтижесін берген жағдайда, сондай-ақ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кезінде ХҚО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r>
        <w:br/>
      </w:r>
      <w:r>
        <w:rPr>
          <w:rFonts w:ascii="Times New Roman"/>
          <w:b w:val="false"/>
          <w:i w:val="false"/>
          <w:color w:val="000000"/>
          <w:sz w:val="28"/>
        </w:rPr>
        <w:t>
      Көрсетілетін қызметті алушыға мемлекеттік қызметті көрсету нәтижесін беру ХҚО қызметкерімен қолхаттың негізінде, онда көрсетілген мерзімде, жеке келу кезінде және жеке басын куәландырылатын құжат немесе сенімхатты ұсыну бойынша жүзеге асырылады.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r>
        <w:br/>
      </w:r>
      <w:r>
        <w:rPr>
          <w:rFonts w:ascii="Times New Roman"/>
          <w:b w:val="false"/>
          <w:i w:val="false"/>
          <w:color w:val="000000"/>
          <w:sz w:val="28"/>
        </w:rPr>
        <w:t>
      1) көрсетілетін қызметті алушы порталда тіркеуді (авторландыруды) жүзеге асырады;</w:t>
      </w:r>
      <w:r>
        <w:br/>
      </w: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r>
        <w:br/>
      </w:r>
      <w:r>
        <w:rPr>
          <w:rFonts w:ascii="Times New Roman"/>
          <w:b w:val="false"/>
          <w:i w:val="false"/>
          <w:color w:val="000000"/>
          <w:sz w:val="28"/>
        </w:rPr>
        <w:t>
      3) порталмен электрондық сұрау салуды өңдеу (тексеру, тіркеу);</w:t>
      </w:r>
      <w:r>
        <w:br/>
      </w: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r>
        <w:br/>
      </w:r>
      <w:r>
        <w:rPr>
          <w:rFonts w:ascii="Times New Roman"/>
          <w:b w:val="false"/>
          <w:i w:val="false"/>
          <w:color w:val="000000"/>
          <w:sz w:val="28"/>
        </w:rPr>
        <w:t>
      5) көрсетілетін қызметті алушының алу тарихында мемлекеттік қызметті көрсету нәтижесін алуы.</w:t>
      </w:r>
      <w:r>
        <w:br/>
      </w:r>
      <w:r>
        <w:rPr>
          <w:rFonts w:ascii="Times New Roman"/>
          <w:b w:val="false"/>
          <w:i w:val="false"/>
          <w:color w:val="000000"/>
          <w:sz w:val="28"/>
        </w:rPr>
        <w:t>
      Портал арқылы электрондық мемлекеттік қызметті көрсету кезіндегі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бизнес-процестерінің анықтамалығы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11-тармақпен толықтырылды - Қостанай облысы әкімдігінің 14.07.2014 </w:t>
      </w:r>
      <w:r>
        <w:rPr>
          <w:rFonts w:ascii="Times New Roman"/>
          <w:b w:val="false"/>
          <w:i w:val="false"/>
          <w:color w:val="00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9"/>
    <w:bookmarkStart w:name="z32" w:id="20"/>
    <w:p>
      <w:pPr>
        <w:spacing w:after="0"/>
        <w:ind w:left="0"/>
        <w:jc w:val="both"/>
      </w:pPr>
      <w:r>
        <w:rPr>
          <w:rFonts w:ascii="Times New Roman"/>
          <w:b w:val="false"/>
          <w:i w:val="false"/>
          <w:color w:val="000000"/>
          <w:sz w:val="28"/>
        </w:rPr>
        <w:t xml:space="preserve">
"Қазақстан Республикасының аумағында жылжымайтын  </w:t>
      </w:r>
      <w:r>
        <w:br/>
      </w:r>
      <w:r>
        <w:rPr>
          <w:rFonts w:ascii="Times New Roman"/>
          <w:b w:val="false"/>
          <w:i w:val="false"/>
          <w:color w:val="000000"/>
          <w:sz w:val="28"/>
        </w:rPr>
        <w:t xml:space="preserve">
мүлік объектілерінің мекенжайын айқындау бойынша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1-қосымша  </w:t>
      </w:r>
    </w:p>
    <w:bookmarkEnd w:id="20"/>
    <w:p>
      <w:pPr>
        <w:spacing w:after="0"/>
        <w:ind w:left="0"/>
        <w:jc w:val="left"/>
      </w:pPr>
      <w:r>
        <w:rPr>
          <w:rFonts w:ascii="Times New Roman"/>
          <w:b/>
          <w:i w:val="false"/>
          <w:color w:val="000000"/>
        </w:rPr>
        <w:t xml:space="preserve"> Әрбір іс-қимылдың (рәсімнің) ұзақтығын көрсете отырып, әрбір рәсімнің (іс-қимылдың) өту блок-схемасы</w:t>
      </w:r>
      <w:r>
        <w:br/>
      </w:r>
      <w:r>
        <w:rPr>
          <w:rFonts w:ascii="Times New Roman"/>
          <w:b/>
          <w:i w:val="false"/>
          <w:color w:val="000000"/>
        </w:rPr>
        <w:t>
халыққа қызмет көрсету орталығына жүгінген кезде</w:t>
      </w:r>
    </w:p>
    <w:p>
      <w:pPr>
        <w:spacing w:after="0"/>
        <w:ind w:left="0"/>
        <w:jc w:val="both"/>
      </w:pPr>
      <w:r>
        <w:drawing>
          <wp:inline distT="0" distB="0" distL="0" distR="0">
            <wp:extent cx="77343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5943600"/>
                    </a:xfrm>
                    <a:prstGeom prst="rect">
                      <a:avLst/>
                    </a:prstGeom>
                  </pic:spPr>
                </pic:pic>
              </a:graphicData>
            </a:graphic>
          </wp:inline>
        </w:drawing>
      </w:r>
    </w:p>
    <w:bookmarkStart w:name="z33" w:id="21"/>
    <w:p>
      <w:pPr>
        <w:spacing w:after="0"/>
        <w:ind w:left="0"/>
        <w:jc w:val="both"/>
      </w:pPr>
      <w:r>
        <w:rPr>
          <w:rFonts w:ascii="Times New Roman"/>
          <w:b w:val="false"/>
          <w:i w:val="false"/>
          <w:color w:val="000000"/>
          <w:sz w:val="28"/>
        </w:rPr>
        <w:t xml:space="preserve">
"Қазақстан Республикасының аумағында жылжымайтын  </w:t>
      </w:r>
      <w:r>
        <w:br/>
      </w:r>
      <w:r>
        <w:rPr>
          <w:rFonts w:ascii="Times New Roman"/>
          <w:b w:val="false"/>
          <w:i w:val="false"/>
          <w:color w:val="000000"/>
          <w:sz w:val="28"/>
        </w:rPr>
        <w:t xml:space="preserve">
мүлік объектілерінің мекенжайын айқындау бойынша  </w:t>
      </w:r>
      <w:r>
        <w:br/>
      </w:r>
      <w:r>
        <w:rPr>
          <w:rFonts w:ascii="Times New Roman"/>
          <w:b w:val="false"/>
          <w:i w:val="false"/>
          <w:color w:val="000000"/>
          <w:sz w:val="28"/>
        </w:rPr>
        <w:t xml:space="preserve">
анықтама беру"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Портал арқылы электрондық мемлекеттік қызметті көрсету кезіндегі функционалдық өзара іс-қимыл диаграммасы</w:t>
      </w:r>
    </w:p>
    <w:p>
      <w:pPr>
        <w:spacing w:after="0"/>
        <w:ind w:left="0"/>
        <w:jc w:val="both"/>
      </w:pPr>
      <w:r>
        <w:drawing>
          <wp:inline distT="0" distB="0" distL="0" distR="0">
            <wp:extent cx="54864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86400" cy="6350000"/>
                    </a:xfrm>
                    <a:prstGeom prst="rect">
                      <a:avLst/>
                    </a:prstGeom>
                  </pic:spPr>
                </pic:pic>
              </a:graphicData>
            </a:graphic>
          </wp:inline>
        </w:drawing>
      </w:r>
    </w:p>
    <w:bookmarkStart w:name="z52" w:id="22"/>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жылжымайтын мүлік объектілерінің мекенжайын  </w:t>
      </w:r>
      <w:r>
        <w:br/>
      </w:r>
      <w:r>
        <w:rPr>
          <w:rFonts w:ascii="Times New Roman"/>
          <w:b w:val="false"/>
          <w:i w:val="false"/>
          <w:color w:val="000000"/>
          <w:sz w:val="28"/>
        </w:rPr>
        <w:t xml:space="preserve">
айқындау бойынша анықтама беру" мемлекеттік  </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Қостанай облысы әкімдігінің 14.07.2014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064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327400"/>
                    </a:xfrm>
                    <a:prstGeom prst="rect">
                      <a:avLst/>
                    </a:prstGeom>
                  </pic:spPr>
                </pic:pic>
              </a:graphicData>
            </a:graphic>
          </wp:inline>
        </w:drawing>
      </w:r>
    </w:p>
    <w:bookmarkStart w:name="z34" w:id="2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183 қаулысымен бекітілген  </w:t>
      </w:r>
    </w:p>
    <w:bookmarkEnd w:id="23"/>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көрсетілетін қызмет регламенті</w:t>
      </w:r>
    </w:p>
    <w:bookmarkStart w:name="z35" w:id="24"/>
    <w:p>
      <w:pPr>
        <w:spacing w:after="0"/>
        <w:ind w:left="0"/>
        <w:jc w:val="left"/>
      </w:pPr>
      <w:r>
        <w:rPr>
          <w:rFonts w:ascii="Times New Roman"/>
          <w:b/>
          <w:i w:val="false"/>
          <w:color w:val="000000"/>
        </w:rPr>
        <w:t xml:space="preserve"> 
1. Жалпы ережелер</w:t>
      </w:r>
    </w:p>
    <w:bookmarkEnd w:id="24"/>
    <w:bookmarkStart w:name="z36" w:id="25"/>
    <w:p>
      <w:pPr>
        <w:spacing w:after="0"/>
        <w:ind w:left="0"/>
        <w:jc w:val="both"/>
      </w:pPr>
      <w:r>
        <w:rPr>
          <w:rFonts w:ascii="Times New Roman"/>
          <w:b w:val="false"/>
          <w:i w:val="false"/>
          <w:color w:val="000000"/>
          <w:sz w:val="28"/>
        </w:rPr>
        <w:t>      1. "Сәулет-жоспарлау тапсырмасын беру" мемлекеттік көрсетілетін қызметін (бұдан әрі – мемлекеттік көрсетілетін қызмет) облыстық маңызы бар қалалардың, аудандардың сәулет және қала құрылысы бөлімдері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орталығы" республикалық мемлекеттік кәсіпорнының Қостанай облысы бойынша филиалы және оның қалалық және аудандық бөлімдері (бұдан әрі – ХҚО) арқылы жүзеге асырылады.</w:t>
      </w:r>
      <w:r>
        <w:br/>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сәулет-жоспарлау тапсырмасы және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жүйелері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қағаз жеткізгіште тіркеу кодын көрсете отырып, инженерлік және коммуналдық қамтамасыз ету көздеріне қосылуға арналған (егер оларды алу қажет болса) техникалық шарттары бар анықтама (бұдан әрі – сәулет-жоспарлау тапсырмасы).</w:t>
      </w:r>
      <w:r>
        <w:br/>
      </w:r>
      <w:r>
        <w:rPr>
          <w:rFonts w:ascii="Times New Roman"/>
          <w:b w:val="false"/>
          <w:i w:val="false"/>
          <w:color w:val="000000"/>
          <w:sz w:val="28"/>
        </w:rPr>
        <w:t>
      Мемлекеттік қызметті көрсету нәтижесін беру нысаны - қағаз түрінде.</w:t>
      </w:r>
    </w:p>
    <w:bookmarkEnd w:id="25"/>
    <w:bookmarkStart w:name="z38"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9" w:id="27"/>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(кеңсенің) қызметкері көрсетілетін қызметті алушымен ұсынылған құжаттар топтамасын қабылдайды, олардың тіркелуін жүзеге асырады және көрсетілетін қызметті берушінің кеңсесінде құжаттар топтамасының қабылданған күнін және уақытын көрсете отырып, көрсетілетін қызметті алушыға тіркеу туралы белгісі бар өтініштің көшірмесін береді – 15 минут.</w:t>
      </w:r>
      <w:r>
        <w:br/>
      </w:r>
      <w:r>
        <w:rPr>
          <w:rFonts w:ascii="Times New Roman"/>
          <w:b w:val="false"/>
          <w:i w:val="false"/>
          <w:color w:val="000000"/>
          <w:sz w:val="28"/>
        </w:rPr>
        <w:t>
      Рәсімнің нәтижесі – құжаттар топтамасының қабылданған күнін және уақытын көрсете отырып, тіркеу туралы белгісі бар көрсетілетін қызметті алушы өтінішінің көшірмесі;</w:t>
      </w:r>
      <w:r>
        <w:br/>
      </w:r>
      <w:r>
        <w:rPr>
          <w:rFonts w:ascii="Times New Roman"/>
          <w:b w:val="false"/>
          <w:i w:val="false"/>
          <w:color w:val="000000"/>
          <w:sz w:val="28"/>
        </w:rPr>
        <w:t>
      2) көрсетілетін қызметті берушінің басшысы құжаттар топтамасын қарайды және көрсетілетін қызметті берушінің жауапты орындаушысын айқындайды – 2 сағат.</w:t>
      </w:r>
      <w:r>
        <w:br/>
      </w:r>
      <w:r>
        <w:rPr>
          <w:rFonts w:ascii="Times New Roman"/>
          <w:b w:val="false"/>
          <w:i w:val="false"/>
          <w:color w:val="000000"/>
          <w:sz w:val="28"/>
        </w:rPr>
        <w:t>
      Рәсімнің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 топтамасын зерделейді және сәулет-жоспарлау тапсырмасының жобасын дайындайды:</w:t>
      </w:r>
      <w:r>
        <w:br/>
      </w:r>
      <w:r>
        <w:rPr>
          <w:rFonts w:ascii="Times New Roman"/>
          <w:b w:val="false"/>
          <w:i w:val="false"/>
          <w:color w:val="000000"/>
          <w:sz w:val="28"/>
        </w:rPr>
        <w:t>
      көрсетілетін қызметті берушіге құжаттар топтамасын тапсырған сәттен бастап – 7 жұмыс күні;</w:t>
      </w:r>
      <w:r>
        <w:br/>
      </w:r>
      <w:r>
        <w:rPr>
          <w:rFonts w:ascii="Times New Roman"/>
          <w:b w:val="false"/>
          <w:i w:val="false"/>
          <w:color w:val="000000"/>
          <w:sz w:val="28"/>
        </w:rPr>
        <w:t>
      мынадай құрылыс объектілері үшін – 14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жұмыс күні.</w:t>
      </w:r>
      <w:r>
        <w:br/>
      </w:r>
      <w:r>
        <w:rPr>
          <w:rFonts w:ascii="Times New Roman"/>
          <w:b w:val="false"/>
          <w:i w:val="false"/>
          <w:color w:val="000000"/>
          <w:sz w:val="28"/>
        </w:rPr>
        <w:t>
      Рәсімнің нәтижесі – сәулет-жоспарлау тапсырмасының жобасы;</w:t>
      </w:r>
      <w:r>
        <w:br/>
      </w:r>
      <w:r>
        <w:rPr>
          <w:rFonts w:ascii="Times New Roman"/>
          <w:b w:val="false"/>
          <w:i w:val="false"/>
          <w:color w:val="000000"/>
          <w:sz w:val="28"/>
        </w:rPr>
        <w:t>
      4) көрсетілетін қызметті берушінің басшысы сәулет-жоспарлау тапсырмасының жобасымен танысады және оны бекітеді – 3 сағат.</w:t>
      </w:r>
      <w:r>
        <w:br/>
      </w:r>
      <w:r>
        <w:rPr>
          <w:rFonts w:ascii="Times New Roman"/>
          <w:b w:val="false"/>
          <w:i w:val="false"/>
          <w:color w:val="000000"/>
          <w:sz w:val="28"/>
        </w:rPr>
        <w:t>
      Рәсімнің нәтижесі – бекітілген сәулет-жоспарлау тапсырмасы;</w:t>
      </w:r>
      <w:r>
        <w:br/>
      </w:r>
      <w:r>
        <w:rPr>
          <w:rFonts w:ascii="Times New Roman"/>
          <w:b w:val="false"/>
          <w:i w:val="false"/>
          <w:color w:val="000000"/>
          <w:sz w:val="28"/>
        </w:rPr>
        <w:t>
      5) көрсетілетін қызметті берушінің (кеңсенің) қызметкері көрсетілетін қызметті алушыға сәулет-жоспарлау тапсырмасын береді – 15 минут.</w:t>
      </w:r>
      <w:r>
        <w:br/>
      </w:r>
      <w:r>
        <w:rPr>
          <w:rFonts w:ascii="Times New Roman"/>
          <w:b w:val="false"/>
          <w:i w:val="false"/>
          <w:color w:val="000000"/>
          <w:sz w:val="28"/>
        </w:rPr>
        <w:t>
      Рәсімнің нәтижесі – көрсетілетін қызметті алушымен сәулет-жоспарлау тапсырмасын алу.</w:t>
      </w:r>
    </w:p>
    <w:bookmarkEnd w:id="27"/>
    <w:bookmarkStart w:name="z41"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42"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r>
        <w:br/>
      </w:r>
      <w:r>
        <w:rPr>
          <w:rFonts w:ascii="Times New Roman"/>
          <w:b w:val="false"/>
          <w:i w:val="false"/>
          <w:color w:val="000000"/>
          <w:sz w:val="28"/>
        </w:rPr>
        <w:t>
      1) көрсетілетін қызметті берушінің (кеңсенің) қызметкері құжаттар топтамасын қабылдауды, олардың тіркелуін және құжаттар топтамасын қабылданған күнін және уақытын көрсете отырып, тіркеу туралы белгісі бар көрсетілетін қызметті алушыға өтініштің көшірмесін беруді жүзеге асырғаннан кейін – 15 минут, көрсетілетін қызметті берушінің басшысына құжаттар топтамасын бұрыштама қою үшін береді - 15 минут;</w:t>
      </w:r>
      <w:r>
        <w:br/>
      </w: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береді - 2 сағат;</w:t>
      </w:r>
      <w:r>
        <w:br/>
      </w:r>
      <w:r>
        <w:rPr>
          <w:rFonts w:ascii="Times New Roman"/>
          <w:b w:val="false"/>
          <w:i w:val="false"/>
          <w:color w:val="000000"/>
          <w:sz w:val="28"/>
        </w:rPr>
        <w:t>
      3) көрсетілетін қызметті берушінің жауапты орындаушысы құжаттар топтамасын зерделейді және сәулет-жоспарлау тапсырмасының жобасын дайындайды:</w:t>
      </w:r>
      <w:r>
        <w:br/>
      </w:r>
      <w:r>
        <w:rPr>
          <w:rFonts w:ascii="Times New Roman"/>
          <w:b w:val="false"/>
          <w:i w:val="false"/>
          <w:color w:val="000000"/>
          <w:sz w:val="28"/>
        </w:rPr>
        <w:t>
      көрсетілетін қызметті берушіге құжаттар топтамасын тапсырған сәттен бастап – 7 жұмыс күні;</w:t>
      </w:r>
      <w:r>
        <w:br/>
      </w:r>
      <w:r>
        <w:rPr>
          <w:rFonts w:ascii="Times New Roman"/>
          <w:b w:val="false"/>
          <w:i w:val="false"/>
          <w:color w:val="000000"/>
          <w:sz w:val="28"/>
        </w:rPr>
        <w:t>
      мынадай құрылыс объектілері үшін – 14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жұмыс күні.</w:t>
      </w:r>
      <w:r>
        <w:br/>
      </w:r>
      <w:r>
        <w:rPr>
          <w:rFonts w:ascii="Times New Roman"/>
          <w:b w:val="false"/>
          <w:i w:val="false"/>
          <w:color w:val="000000"/>
          <w:sz w:val="28"/>
        </w:rPr>
        <w:t>
      4) көрсетілетін қызметті берушінің басшысы сәулет-жоспарлау тапсырмасының жобасымен танысады, бекітеді және оны көрсетілетін қызметті берушінің (кеңсенің) қызметкеріне береді – 3 сағат;</w:t>
      </w:r>
      <w:r>
        <w:br/>
      </w:r>
      <w:r>
        <w:rPr>
          <w:rFonts w:ascii="Times New Roman"/>
          <w:b w:val="false"/>
          <w:i w:val="false"/>
          <w:color w:val="000000"/>
          <w:sz w:val="28"/>
        </w:rPr>
        <w:t>
      5) көрсетілетін қызметті берушінің (кеңсенің) қызметкері көрсетілетін қызметті алушыға сәулет-жоспарлау тапсырмасын береді – 15 минут.</w:t>
      </w:r>
      <w:r>
        <w:br/>
      </w:r>
      <w:r>
        <w:rPr>
          <w:rFonts w:ascii="Times New Roman"/>
          <w:b w:val="false"/>
          <w:i w:val="false"/>
          <w:color w:val="000000"/>
          <w:sz w:val="28"/>
        </w:rPr>
        <w:t>
      Әрбір іс-қимылдың (рәсімнің) ұзақтығын көрсете отырып, әрбір рәсімнің (іс-қимылдың) өту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9"/>
    <w:bookmarkStart w:name="z44" w:id="3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қызметті көрсету процесінде ақпараттық жүйелерді пайдалану тәртібін сипаттау</w:t>
      </w:r>
    </w:p>
    <w:bookmarkEnd w:id="30"/>
    <w:bookmarkStart w:name="z45" w:id="31"/>
    <w:p>
      <w:pPr>
        <w:spacing w:after="0"/>
        <w:ind w:left="0"/>
        <w:jc w:val="both"/>
      </w:pPr>
      <w:r>
        <w:rPr>
          <w:rFonts w:ascii="Times New Roman"/>
          <w:b w:val="false"/>
          <w:i w:val="false"/>
          <w:color w:val="000000"/>
          <w:sz w:val="28"/>
        </w:rPr>
        <w:t>
      8. Халыққа қызмет көрсету орталығына жүгіну тәртібінің сипаттамасы, көрсетілетін қызметті алушының сұрау салуын өңдеу ұзақтығы:</w:t>
      </w:r>
      <w:r>
        <w:br/>
      </w:r>
      <w:r>
        <w:rPr>
          <w:rFonts w:ascii="Times New Roman"/>
          <w:b w:val="false"/>
          <w:i w:val="false"/>
          <w:color w:val="000000"/>
          <w:sz w:val="28"/>
        </w:rPr>
        <w:t>
      1) көрсетілетін қызметті алушы мемлекеттік көрсетілетін қызметті алу үшін ХҚО-ға жүгінеді;</w:t>
      </w:r>
      <w:r>
        <w:br/>
      </w:r>
      <w:r>
        <w:rPr>
          <w:rFonts w:ascii="Times New Roman"/>
          <w:b w:val="false"/>
          <w:i w:val="false"/>
          <w:color w:val="000000"/>
          <w:sz w:val="28"/>
        </w:rPr>
        <w:t>
      2) ХҚО қызметкері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 5 минут.</w:t>
      </w:r>
      <w:r>
        <w:br/>
      </w:r>
      <w:r>
        <w:rPr>
          <w:rFonts w:ascii="Times New Roman"/>
          <w:b w:val="false"/>
          <w:i w:val="false"/>
          <w:color w:val="000000"/>
          <w:sz w:val="28"/>
        </w:rPr>
        <w:t>
      Көрсетілетін қызметті алушы құжаттардың топтамасын толық ұсынбаған жағдайда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алушыға құжаттарды қабылдаудан бас тарту туралы қолхат береді – 10 минут;</w:t>
      </w:r>
      <w:r>
        <w:br/>
      </w:r>
      <w:r>
        <w:rPr>
          <w:rFonts w:ascii="Times New Roman"/>
          <w:b w:val="false"/>
          <w:i w:val="false"/>
          <w:color w:val="000000"/>
          <w:sz w:val="28"/>
        </w:rPr>
        <w:t>
      3) көрсетілетін қызметті алушы өтініштің дұрыс және толық толтырылуын сақтаған және құжаттардың топтамасын толық ұсынған жағдайда:</w:t>
      </w:r>
      <w:r>
        <w:br/>
      </w:r>
      <w:r>
        <w:rPr>
          <w:rFonts w:ascii="Times New Roman"/>
          <w:b w:val="false"/>
          <w:i w:val="false"/>
          <w:color w:val="000000"/>
          <w:sz w:val="28"/>
        </w:rPr>
        <w:t>
      ХҚО қызметкері көрсетілетін қызметті алушыға тиісті құжаттардың қабылданғаны туралы қолхатты береді – 5 минут;</w:t>
      </w:r>
      <w:r>
        <w:br/>
      </w:r>
      <w:r>
        <w:rPr>
          <w:rFonts w:ascii="Times New Roman"/>
          <w:b w:val="false"/>
          <w:i w:val="false"/>
          <w:color w:val="000000"/>
          <w:sz w:val="28"/>
        </w:rPr>
        <w:t>
      4) Егер Қазақстан Республикасының заңдарында өзгеше көзделмесе, ХҚО қызметкері көрсетілетін қызметті алушыдан заңмен қорғалатын құпияны құрайтын, ақпараттық жүйелерде қамтылған мәліметтерді пайдалануға жазбаша келісімін алады - 5 минут;</w:t>
      </w:r>
      <w:r>
        <w:br/>
      </w:r>
      <w:r>
        <w:rPr>
          <w:rFonts w:ascii="Times New Roman"/>
          <w:b w:val="false"/>
          <w:i w:val="false"/>
          <w:color w:val="000000"/>
          <w:sz w:val="28"/>
        </w:rPr>
        <w:t>
      5) ХҚО қызметкері құжаттар топтамасын дайындайды және оны көрсетілетін қызметті берушіге курьерлік немесе осыған уәкілетті байланыс арқылы жібереді – 1 жұмыс күні.</w:t>
      </w:r>
      <w:r>
        <w:br/>
      </w:r>
      <w:r>
        <w:rPr>
          <w:rFonts w:ascii="Times New Roman"/>
          <w:b w:val="false"/>
          <w:i w:val="false"/>
          <w:color w:val="000000"/>
          <w:sz w:val="28"/>
        </w:rPr>
        <w:t>
      Қабылдау күні мемлекеттік қызмет көрсету мерзіміне кірмейді;</w:t>
      </w:r>
      <w:r>
        <w:br/>
      </w:r>
      <w:r>
        <w:rPr>
          <w:rFonts w:ascii="Times New Roman"/>
          <w:b w:val="false"/>
          <w:i w:val="false"/>
          <w:color w:val="000000"/>
          <w:sz w:val="28"/>
        </w:rPr>
        <w:t>
      6) көрсетілетін қызметті беруші сәулет-жоспарлау тапсырмасының жобасын дайындайды, бекітеді және оны ХҚО-ға төмендегі мерзімде жібереді:</w:t>
      </w:r>
      <w:r>
        <w:br/>
      </w:r>
      <w:r>
        <w:rPr>
          <w:rFonts w:ascii="Times New Roman"/>
          <w:b w:val="false"/>
          <w:i w:val="false"/>
          <w:color w:val="000000"/>
          <w:sz w:val="28"/>
        </w:rPr>
        <w:t>
      ХҚО-ға құжаттар топтамасын тапсырған сәттен бастап – 7 жұмыс күні;</w:t>
      </w:r>
      <w:r>
        <w:br/>
      </w:r>
      <w:r>
        <w:rPr>
          <w:rFonts w:ascii="Times New Roman"/>
          <w:b w:val="false"/>
          <w:i w:val="false"/>
          <w:color w:val="000000"/>
          <w:sz w:val="28"/>
        </w:rPr>
        <w:t>
      мынадай құрылыс объектілері үшін – 14 жұмыс күні: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құбырлар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пайдаланудағы автомобиль жолдары;</w:t>
      </w:r>
      <w:r>
        <w:br/>
      </w:r>
      <w:r>
        <w:rPr>
          <w:rFonts w:ascii="Times New Roman"/>
          <w:b w:val="false"/>
          <w:i w:val="false"/>
          <w:color w:val="000000"/>
          <w:sz w:val="28"/>
        </w:rPr>
        <w:t>
      жер учаскесінің (аумақтың, трассаның) қолданыстағы шекараларында жүзеге асырылатын, тіреу және қоршау конструкцияларын, инженерлік жүйелері мен жабдықтарын өзгертуге байланысты емес қолданыстағы ғимараттардың үй-жайларын (жеке бөліктерін) реконструкциялау (қайта жоспарлау, қайта жабдықтау) жобасын әзірлеуге – 2 жұмыс күні мерзімде дайындайды.</w:t>
      </w:r>
      <w:r>
        <w:br/>
      </w:r>
      <w:r>
        <w:rPr>
          <w:rFonts w:ascii="Times New Roman"/>
          <w:b w:val="false"/>
          <w:i w:val="false"/>
          <w:color w:val="000000"/>
          <w:sz w:val="28"/>
        </w:rPr>
        <w:t>
      Сонымен бірге, көрсетілетін қызметті беруші бекітілген сәулет-жоспарлау тапсырмасын мемлекеттік қызмет көрсету мерзімі аяқталғанына дейін бір күні бұрын ұсынады.</w:t>
      </w:r>
      <w:r>
        <w:br/>
      </w:r>
      <w:r>
        <w:rPr>
          <w:rFonts w:ascii="Times New Roman"/>
          <w:b w:val="false"/>
          <w:i w:val="false"/>
          <w:color w:val="000000"/>
          <w:sz w:val="28"/>
        </w:rPr>
        <w:t>
      7) ХҚО қызметкері тиісті құжаттарды қабылдағаны туралы қолхатта көрсетілген мерзімде көрсетілетін қызметті алушыға сәулет-жоспарлау тапсырмасын береді – 15 минут.</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(электрондық) кезек күту тәртібімен көрсетіледі, электрондық кезекті "электрондық үкімет" веб-порталы арқылы брондауға болады.</w:t>
      </w:r>
      <w:r>
        <w:br/>
      </w:r>
      <w:r>
        <w:rPr>
          <w:rFonts w:ascii="Times New Roman"/>
          <w:b w:val="false"/>
          <w:i w:val="false"/>
          <w:color w:val="000000"/>
          <w:sz w:val="28"/>
        </w:rPr>
        <w:t>
      Көрсетілетін қызметті алушыға сәулет-жоспарлау тапсырмасын беруді ХҚО қызметкері қолхат негізінде, онда көрсетілген мерзімде, жеке келу кезінде, қолы қойылып және жеке басын куәландырылатын құжат немесе сенімхат ұсынылған кезде жүзеге асырады.</w:t>
      </w:r>
      <w:r>
        <w:br/>
      </w:r>
      <w:r>
        <w:rPr>
          <w:rFonts w:ascii="Times New Roman"/>
          <w:b w:val="false"/>
          <w:i w:val="false"/>
          <w:color w:val="000000"/>
          <w:sz w:val="28"/>
        </w:rPr>
        <w:t>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бизнес-процестерінің анықтамалығы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Ескерту. Регламент 10-тармақпен толықтырылды - Қостанай облысы әкімдігінің 14.07.2014 </w:t>
      </w:r>
      <w:r>
        <w:rPr>
          <w:rFonts w:ascii="Times New Roman"/>
          <w:b w:val="false"/>
          <w:i w:val="false"/>
          <w:color w:val="00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1"/>
    <w:bookmarkStart w:name="z47" w:id="32"/>
    <w:p>
      <w:pPr>
        <w:spacing w:after="0"/>
        <w:ind w:left="0"/>
        <w:jc w:val="both"/>
      </w:pPr>
      <w:r>
        <w:rPr>
          <w:rFonts w:ascii="Times New Roman"/>
          <w:b w:val="false"/>
          <w:i w:val="false"/>
          <w:color w:val="000000"/>
          <w:sz w:val="28"/>
        </w:rPr>
        <w:t xml:space="preserve">
"Сәулет-жоспарлау тапсырмасын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1-қосымша  </w:t>
      </w:r>
    </w:p>
    <w:bookmarkEnd w:id="32"/>
    <w:p>
      <w:pPr>
        <w:spacing w:after="0"/>
        <w:ind w:left="0"/>
        <w:jc w:val="left"/>
      </w:pPr>
      <w:r>
        <w:rPr>
          <w:rFonts w:ascii="Times New Roman"/>
          <w:b/>
          <w:i w:val="false"/>
          <w:color w:val="000000"/>
        </w:rPr>
        <w:t xml:space="preserve"> Әрбір іс-қимылдың (рәсімнің) ұзақтығын көрсете отырып, әрбір рәсімнің (іс-қимылдың) өту блок-схемасы</w:t>
      </w:r>
    </w:p>
    <w:p>
      <w:pPr>
        <w:spacing w:after="0"/>
        <w:ind w:left="0"/>
        <w:jc w:val="both"/>
      </w:pPr>
      <w:r>
        <w:drawing>
          <wp:inline distT="0" distB="0" distL="0" distR="0">
            <wp:extent cx="8890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0" cy="4216400"/>
                    </a:xfrm>
                    <a:prstGeom prst="rect">
                      <a:avLst/>
                    </a:prstGeom>
                  </pic:spPr>
                </pic:pic>
              </a:graphicData>
            </a:graphic>
          </wp:inline>
        </w:drawing>
      </w:r>
    </w:p>
    <w:bookmarkStart w:name="z48" w:id="33"/>
    <w:p>
      <w:pPr>
        <w:spacing w:after="0"/>
        <w:ind w:left="0"/>
        <w:jc w:val="both"/>
      </w:pPr>
      <w:r>
        <w:rPr>
          <w:rFonts w:ascii="Times New Roman"/>
          <w:b w:val="false"/>
          <w:i w:val="false"/>
          <w:color w:val="000000"/>
          <w:sz w:val="28"/>
        </w:rPr>
        <w:t xml:space="preserve">
"Сәулет-жоспарлау тапсырмасын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2-қосымша  </w:t>
      </w:r>
    </w:p>
    <w:bookmarkEnd w:id="33"/>
    <w:p>
      <w:pPr>
        <w:spacing w:after="0"/>
        <w:ind w:left="0"/>
        <w:jc w:val="left"/>
      </w:pPr>
      <w:r>
        <w:rPr>
          <w:rFonts w:ascii="Times New Roman"/>
          <w:b/>
          <w:i w:val="false"/>
          <w:color w:val="000000"/>
        </w:rPr>
        <w:t xml:space="preserve"> Мемлекеттік қызметті көрсетуге тартылған ақпараттық жүйелердің функционалдық өзара іс-қимыл диаграммасы</w:t>
      </w:r>
    </w:p>
    <w:p>
      <w:pPr>
        <w:spacing w:after="0"/>
        <w:ind w:left="0"/>
        <w:jc w:val="both"/>
      </w:pPr>
      <w:r>
        <w:drawing>
          <wp:inline distT="0" distB="0" distL="0" distR="0">
            <wp:extent cx="5588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88000" cy="6350000"/>
                    </a:xfrm>
                    <a:prstGeom prst="rect">
                      <a:avLst/>
                    </a:prstGeom>
                  </pic:spPr>
                </pic:pic>
              </a:graphicData>
            </a:graphic>
          </wp:inline>
        </w:drawing>
      </w:r>
    </w:p>
    <w:bookmarkStart w:name="z54" w:id="34"/>
    <w:p>
      <w:pPr>
        <w:spacing w:after="0"/>
        <w:ind w:left="0"/>
        <w:jc w:val="both"/>
      </w:pPr>
      <w:r>
        <w:rPr>
          <w:rFonts w:ascii="Times New Roman"/>
          <w:b w:val="false"/>
          <w:i w:val="false"/>
          <w:color w:val="000000"/>
          <w:sz w:val="28"/>
        </w:rPr>
        <w:t xml:space="preserve">
"Сәулет-жоспарлау тапсырмасын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xml:space="preserve">
3-қосымша  </w:t>
      </w:r>
    </w:p>
    <w:bookmarkEnd w:id="34"/>
    <w:p>
      <w:pPr>
        <w:spacing w:after="0"/>
        <w:ind w:left="0"/>
        <w:jc w:val="left"/>
      </w:pPr>
      <w:r>
        <w:rPr>
          <w:rFonts w:ascii="Times New Roman"/>
          <w:b/>
          <w:i w:val="false"/>
          <w:color w:val="000000"/>
        </w:rPr>
        <w:t xml:space="preserve"> "Сәулет-жоспарлау тапсырмасын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3-қосымшамен толықтырылды - Қостанай облысы әкімдігінің 14.07.2014 </w:t>
      </w:r>
      <w:r>
        <w:rPr>
          <w:rFonts w:ascii="Times New Roman"/>
          <w:b w:val="false"/>
          <w:i w:val="false"/>
          <w:color w:val="ff0000"/>
          <w:sz w:val="28"/>
        </w:rPr>
        <w:t>№ 336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6200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4610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548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